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CA825" w14:textId="7EBAFEE9" w:rsidR="00D939E8" w:rsidRPr="00E1691F" w:rsidRDefault="00D939E8" w:rsidP="005370F1">
      <w:pPr>
        <w:spacing w:line="276" w:lineRule="auto"/>
        <w:rPr>
          <w:rFonts w:ascii="Arial" w:hAnsi="Arial" w:cs="Arial"/>
        </w:rPr>
      </w:pPr>
      <w:bookmarkStart w:id="0" w:name="_GoBack"/>
      <w:bookmarkEnd w:id="0"/>
      <w:r w:rsidRPr="00E1691F">
        <w:rPr>
          <w:rFonts w:ascii="Arial" w:hAnsi="Arial" w:cs="Arial"/>
        </w:rPr>
        <w:br w:type="page"/>
      </w:r>
    </w:p>
    <w:p w14:paraId="755FA676" w14:textId="4D62A1ED" w:rsidR="00E200C8" w:rsidRPr="00E1691F" w:rsidRDefault="00E200C8" w:rsidP="005370F1">
      <w:pPr>
        <w:autoSpaceDE w:val="0"/>
        <w:autoSpaceDN w:val="0"/>
        <w:adjustRightInd w:val="0"/>
        <w:spacing w:line="276" w:lineRule="auto"/>
        <w:rPr>
          <w:rFonts w:ascii="Arial" w:hAnsi="Arial" w:cs="Arial"/>
          <w:b/>
          <w:bCs/>
          <w:i/>
          <w:iCs/>
          <w:color w:val="5E6A71"/>
          <w:sz w:val="16"/>
          <w:szCs w:val="16"/>
        </w:rPr>
      </w:pPr>
      <w:r w:rsidRPr="00E1691F">
        <w:rPr>
          <w:rFonts w:ascii="Arial" w:hAnsi="Arial" w:cs="Arial"/>
          <w:b/>
          <w:bCs/>
          <w:i/>
          <w:iCs/>
          <w:color w:val="5E6A71"/>
          <w:sz w:val="16"/>
          <w:szCs w:val="16"/>
        </w:rPr>
        <w:lastRenderedPageBreak/>
        <w:t>This guide has been designed to be read in conjunction with the Corporate Sponso</w:t>
      </w:r>
      <w:r w:rsidR="003300EE">
        <w:rPr>
          <w:rFonts w:ascii="Arial" w:hAnsi="Arial" w:cs="Arial"/>
          <w:b/>
          <w:bCs/>
          <w:i/>
          <w:iCs/>
          <w:color w:val="5E6A71"/>
          <w:sz w:val="16"/>
          <w:szCs w:val="16"/>
        </w:rPr>
        <w:t xml:space="preserve">rship Program Application Form. </w:t>
      </w:r>
      <w:r w:rsidRPr="00E1691F">
        <w:rPr>
          <w:rFonts w:ascii="Arial" w:hAnsi="Arial" w:cs="Arial"/>
          <w:b/>
          <w:bCs/>
          <w:i/>
          <w:iCs/>
          <w:color w:val="5E6A71"/>
          <w:sz w:val="16"/>
          <w:szCs w:val="16"/>
        </w:rPr>
        <w:t>If</w:t>
      </w:r>
    </w:p>
    <w:p w14:paraId="22665242" w14:textId="0B0385E6" w:rsidR="00E200C8" w:rsidRPr="00E1691F" w:rsidRDefault="00E200C8" w:rsidP="005370F1">
      <w:pPr>
        <w:autoSpaceDE w:val="0"/>
        <w:autoSpaceDN w:val="0"/>
        <w:adjustRightInd w:val="0"/>
        <w:spacing w:line="276" w:lineRule="auto"/>
        <w:rPr>
          <w:rFonts w:ascii="Arial" w:hAnsi="Arial" w:cs="Arial"/>
          <w:b/>
          <w:bCs/>
          <w:i/>
          <w:iCs/>
          <w:color w:val="5E6A71"/>
          <w:sz w:val="16"/>
          <w:szCs w:val="16"/>
        </w:rPr>
      </w:pPr>
      <w:r w:rsidRPr="00E1691F">
        <w:rPr>
          <w:rFonts w:ascii="Arial" w:hAnsi="Arial" w:cs="Arial"/>
          <w:b/>
          <w:bCs/>
          <w:i/>
          <w:iCs/>
          <w:color w:val="5E6A71"/>
          <w:sz w:val="16"/>
          <w:szCs w:val="16"/>
        </w:rPr>
        <w:t xml:space="preserve">you have further questions after reading this guide, please email </w:t>
      </w:r>
      <w:hyperlink r:id="rId8" w:history="1">
        <w:r w:rsidR="003300EE">
          <w:rPr>
            <w:rStyle w:val="Hyperlink"/>
            <w:rFonts w:ascii="Arial" w:hAnsi="Arial" w:cs="Arial"/>
            <w:b/>
            <w:bCs/>
            <w:i/>
            <w:iCs/>
            <w:sz w:val="16"/>
            <w:szCs w:val="16"/>
          </w:rPr>
          <w:t>sponsorship@stanwell.com</w:t>
        </w:r>
      </w:hyperlink>
      <w:r w:rsidR="00C472EE">
        <w:rPr>
          <w:rFonts w:ascii="Arial" w:hAnsi="Arial" w:cs="Arial"/>
          <w:b/>
          <w:bCs/>
          <w:i/>
          <w:iCs/>
          <w:color w:val="5E6A71"/>
          <w:sz w:val="16"/>
          <w:szCs w:val="16"/>
        </w:rPr>
        <w:t xml:space="preserve"> </w:t>
      </w:r>
      <w:r w:rsidRPr="00E1691F">
        <w:rPr>
          <w:rFonts w:ascii="Arial" w:hAnsi="Arial" w:cs="Arial"/>
          <w:b/>
          <w:bCs/>
          <w:i/>
          <w:iCs/>
          <w:color w:val="5E6A71"/>
          <w:sz w:val="16"/>
          <w:szCs w:val="16"/>
        </w:rPr>
        <w:t>or call (07) 493</w:t>
      </w:r>
      <w:r w:rsidR="00F53201" w:rsidRPr="00E1691F">
        <w:rPr>
          <w:rFonts w:ascii="Arial" w:hAnsi="Arial" w:cs="Arial"/>
          <w:b/>
          <w:bCs/>
          <w:i/>
          <w:iCs/>
          <w:color w:val="5E6A71"/>
          <w:sz w:val="16"/>
          <w:szCs w:val="16"/>
        </w:rPr>
        <w:t>0</w:t>
      </w:r>
      <w:r w:rsidRPr="00E1691F">
        <w:rPr>
          <w:rFonts w:ascii="Arial" w:hAnsi="Arial" w:cs="Arial"/>
          <w:b/>
          <w:bCs/>
          <w:i/>
          <w:iCs/>
          <w:color w:val="5E6A71"/>
          <w:sz w:val="16"/>
          <w:szCs w:val="16"/>
        </w:rPr>
        <w:t xml:space="preserve"> 3</w:t>
      </w:r>
      <w:r w:rsidR="00F53201" w:rsidRPr="00E1691F">
        <w:rPr>
          <w:rFonts w:ascii="Arial" w:hAnsi="Arial" w:cs="Arial"/>
          <w:b/>
          <w:bCs/>
          <w:i/>
          <w:iCs/>
          <w:color w:val="5E6A71"/>
          <w:sz w:val="16"/>
          <w:szCs w:val="16"/>
        </w:rPr>
        <w:t>634</w:t>
      </w:r>
      <w:r w:rsidR="00C472EE">
        <w:rPr>
          <w:rFonts w:ascii="Arial" w:hAnsi="Arial" w:cs="Arial"/>
          <w:b/>
          <w:bCs/>
          <w:i/>
          <w:iCs/>
          <w:color w:val="5E6A71"/>
          <w:sz w:val="16"/>
          <w:szCs w:val="16"/>
        </w:rPr>
        <w:t xml:space="preserve"> </w:t>
      </w:r>
      <w:r w:rsidRPr="00E1691F">
        <w:rPr>
          <w:rFonts w:ascii="Arial" w:hAnsi="Arial" w:cs="Arial"/>
          <w:b/>
          <w:bCs/>
          <w:i/>
          <w:iCs/>
          <w:color w:val="5E6A71"/>
          <w:sz w:val="16"/>
          <w:szCs w:val="16"/>
        </w:rPr>
        <w:t>(Northern) or (07) 4160 91</w:t>
      </w:r>
      <w:r w:rsidR="00F53201" w:rsidRPr="00E1691F">
        <w:rPr>
          <w:rFonts w:ascii="Arial" w:hAnsi="Arial" w:cs="Arial"/>
          <w:b/>
          <w:bCs/>
          <w:i/>
          <w:iCs/>
          <w:color w:val="5E6A71"/>
          <w:sz w:val="16"/>
          <w:szCs w:val="16"/>
        </w:rPr>
        <w:t>65</w:t>
      </w:r>
      <w:r w:rsidRPr="00E1691F">
        <w:rPr>
          <w:rFonts w:ascii="Arial" w:hAnsi="Arial" w:cs="Arial"/>
          <w:b/>
          <w:bCs/>
          <w:i/>
          <w:iCs/>
          <w:color w:val="5E6A71"/>
          <w:sz w:val="16"/>
          <w:szCs w:val="16"/>
        </w:rPr>
        <w:t xml:space="preserve"> (South Burnett).</w:t>
      </w:r>
    </w:p>
    <w:p w14:paraId="553DE415" w14:textId="77777777" w:rsidR="00E200C8" w:rsidRPr="00E1691F" w:rsidRDefault="00E200C8" w:rsidP="005370F1">
      <w:pPr>
        <w:autoSpaceDE w:val="0"/>
        <w:autoSpaceDN w:val="0"/>
        <w:adjustRightInd w:val="0"/>
        <w:spacing w:line="276" w:lineRule="auto"/>
        <w:rPr>
          <w:rFonts w:ascii="Arial" w:hAnsi="Arial" w:cs="Arial"/>
          <w:b/>
          <w:bCs/>
          <w:i/>
          <w:iCs/>
          <w:color w:val="5E6A71"/>
          <w:sz w:val="16"/>
          <w:szCs w:val="16"/>
        </w:rPr>
      </w:pPr>
    </w:p>
    <w:p w14:paraId="2FAD67CF" w14:textId="2E88B197" w:rsidR="005370F1" w:rsidRPr="00E1691F" w:rsidRDefault="00E200C8" w:rsidP="005370F1">
      <w:pPr>
        <w:autoSpaceDE w:val="0"/>
        <w:autoSpaceDN w:val="0"/>
        <w:adjustRightInd w:val="0"/>
        <w:spacing w:line="276" w:lineRule="auto"/>
        <w:rPr>
          <w:rFonts w:ascii="Arial" w:hAnsi="Arial" w:cs="Arial"/>
          <w:b/>
          <w:bCs/>
          <w:color w:val="5E6A71"/>
          <w:sz w:val="20"/>
          <w:szCs w:val="20"/>
        </w:rPr>
      </w:pPr>
      <w:r w:rsidRPr="00E1691F">
        <w:rPr>
          <w:rFonts w:ascii="Arial" w:hAnsi="Arial" w:cs="Arial"/>
          <w:b/>
          <w:bCs/>
          <w:color w:val="5E6A71"/>
          <w:sz w:val="20"/>
          <w:szCs w:val="20"/>
        </w:rPr>
        <w:t>About Stanwell</w:t>
      </w:r>
    </w:p>
    <w:p w14:paraId="6AE0ED75" w14:textId="015709CC" w:rsidR="00AA39F7" w:rsidRPr="00E1691F" w:rsidRDefault="00AA39F7" w:rsidP="00AA39F7">
      <w:pPr>
        <w:pStyle w:val="NormalWeb"/>
        <w:shd w:val="clear" w:color="auto" w:fill="FFFFFF"/>
        <w:spacing w:before="180" w:beforeAutospacing="0" w:after="240" w:afterAutospacing="0"/>
        <w:rPr>
          <w:rFonts w:ascii="Arial" w:eastAsiaTheme="minorHAnsi" w:hAnsi="Arial" w:cs="Arial"/>
          <w:color w:val="000000"/>
          <w:sz w:val="20"/>
          <w:szCs w:val="20"/>
          <w:lang w:eastAsia="en-US"/>
        </w:rPr>
      </w:pPr>
      <w:r w:rsidRPr="00E1691F">
        <w:rPr>
          <w:rFonts w:ascii="Arial" w:eastAsiaTheme="minorHAnsi" w:hAnsi="Arial" w:cs="Arial"/>
          <w:color w:val="000000"/>
          <w:sz w:val="20"/>
          <w:szCs w:val="20"/>
          <w:lang w:eastAsia="en-US"/>
        </w:rPr>
        <w:t>We own and operate a portfolio of energy generation assets in Queensland. This includes two of the youngest and most efficient coal</w:t>
      </w:r>
      <w:r w:rsidR="007D2279">
        <w:rPr>
          <w:rFonts w:ascii="Arial" w:eastAsiaTheme="minorHAnsi" w:hAnsi="Arial" w:cs="Arial"/>
          <w:color w:val="000000"/>
          <w:sz w:val="20"/>
          <w:szCs w:val="20"/>
          <w:lang w:eastAsia="en-US"/>
        </w:rPr>
        <w:t>-</w:t>
      </w:r>
      <w:r w:rsidRPr="00E1691F">
        <w:rPr>
          <w:rFonts w:ascii="Arial" w:eastAsiaTheme="minorHAnsi" w:hAnsi="Arial" w:cs="Arial"/>
          <w:color w:val="000000"/>
          <w:sz w:val="20"/>
          <w:szCs w:val="20"/>
          <w:lang w:eastAsia="en-US"/>
        </w:rPr>
        <w:t xml:space="preserve">fired power stations in Australia – Stanwell Power Station near Rockhampton and </w:t>
      </w:r>
      <w:proofErr w:type="spellStart"/>
      <w:r w:rsidRPr="00E1691F">
        <w:rPr>
          <w:rFonts w:ascii="Arial" w:eastAsiaTheme="minorHAnsi" w:hAnsi="Arial" w:cs="Arial"/>
          <w:color w:val="000000"/>
          <w:sz w:val="20"/>
          <w:szCs w:val="20"/>
          <w:lang w:eastAsia="en-US"/>
        </w:rPr>
        <w:t>Tarong</w:t>
      </w:r>
      <w:proofErr w:type="spellEnd"/>
      <w:r w:rsidRPr="00E1691F">
        <w:rPr>
          <w:rFonts w:ascii="Arial" w:eastAsiaTheme="minorHAnsi" w:hAnsi="Arial" w:cs="Arial"/>
          <w:color w:val="000000"/>
          <w:sz w:val="20"/>
          <w:szCs w:val="20"/>
          <w:lang w:eastAsia="en-US"/>
        </w:rPr>
        <w:t xml:space="preserve"> North Power Station in the South Burnett.</w:t>
      </w:r>
    </w:p>
    <w:p w14:paraId="52027F8A" w14:textId="77777777" w:rsidR="00AA39F7" w:rsidRPr="00E1691F" w:rsidRDefault="00AA39F7" w:rsidP="00AA39F7">
      <w:pPr>
        <w:pStyle w:val="NormalWeb"/>
        <w:shd w:val="clear" w:color="auto" w:fill="FFFFFF"/>
        <w:spacing w:before="180" w:beforeAutospacing="0" w:after="240" w:afterAutospacing="0"/>
        <w:rPr>
          <w:rFonts w:ascii="Arial" w:eastAsiaTheme="minorHAnsi" w:hAnsi="Arial" w:cs="Arial"/>
          <w:color w:val="000000"/>
          <w:sz w:val="20"/>
          <w:szCs w:val="20"/>
          <w:lang w:eastAsia="en-US"/>
        </w:rPr>
      </w:pPr>
      <w:r w:rsidRPr="00E1691F">
        <w:rPr>
          <w:rFonts w:ascii="Arial" w:eastAsiaTheme="minorHAnsi" w:hAnsi="Arial" w:cs="Arial"/>
          <w:color w:val="000000"/>
          <w:sz w:val="20"/>
          <w:szCs w:val="20"/>
          <w:lang w:eastAsia="en-US"/>
        </w:rPr>
        <w:t>We are proud to generate the energy that powers Queensland lives and businesses.</w:t>
      </w:r>
    </w:p>
    <w:p w14:paraId="4D11B3FD" w14:textId="31286EE8" w:rsidR="00F53201" w:rsidRPr="00E1691F" w:rsidRDefault="00AA39F7"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We believe in affordable, reliable and clean energy and that’s why we are exploring new ways of producing electricity that enhances lives and protects the environment.</w:t>
      </w:r>
    </w:p>
    <w:p w14:paraId="2E37D71F" w14:textId="77777777" w:rsidR="00AA39F7" w:rsidRPr="00E1691F" w:rsidRDefault="00AA39F7" w:rsidP="005370F1">
      <w:pPr>
        <w:autoSpaceDE w:val="0"/>
        <w:autoSpaceDN w:val="0"/>
        <w:adjustRightInd w:val="0"/>
        <w:spacing w:line="276" w:lineRule="auto"/>
        <w:rPr>
          <w:rFonts w:ascii="Arial" w:hAnsi="Arial" w:cs="Arial"/>
          <w:color w:val="000000"/>
          <w:sz w:val="20"/>
          <w:szCs w:val="20"/>
          <w:highlight w:val="yellow"/>
        </w:rPr>
      </w:pPr>
    </w:p>
    <w:p w14:paraId="0AB568DE" w14:textId="7DC3E102"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With more than 1000 employees and gas and coal-fired plant located across the state, Stanwell is well placed to provide efficient and competitive power to</w:t>
      </w:r>
      <w:r w:rsidR="00D847A0" w:rsidRPr="00E1691F">
        <w:rPr>
          <w:rFonts w:ascii="Arial" w:hAnsi="Arial" w:cs="Arial"/>
          <w:color w:val="000000"/>
          <w:sz w:val="20"/>
          <w:szCs w:val="20"/>
        </w:rPr>
        <w:t xml:space="preserve"> </w:t>
      </w:r>
      <w:r w:rsidRPr="00E1691F">
        <w:rPr>
          <w:rFonts w:ascii="Arial" w:hAnsi="Arial" w:cs="Arial"/>
          <w:color w:val="000000"/>
          <w:sz w:val="20"/>
          <w:szCs w:val="20"/>
        </w:rPr>
        <w:t>Queenslanders well into the future.</w:t>
      </w:r>
    </w:p>
    <w:p w14:paraId="20361146" w14:textId="77777777" w:rsidR="003E76AD" w:rsidRPr="00E1691F" w:rsidRDefault="003E76AD" w:rsidP="005370F1">
      <w:pPr>
        <w:autoSpaceDE w:val="0"/>
        <w:autoSpaceDN w:val="0"/>
        <w:adjustRightInd w:val="0"/>
        <w:spacing w:line="276" w:lineRule="auto"/>
        <w:rPr>
          <w:rFonts w:ascii="Arial" w:hAnsi="Arial" w:cs="Arial"/>
          <w:color w:val="000000"/>
          <w:sz w:val="20"/>
          <w:szCs w:val="20"/>
        </w:rPr>
      </w:pPr>
    </w:p>
    <w:p w14:paraId="554174AF" w14:textId="2A6EE0F0" w:rsidR="003E76AD" w:rsidRPr="00E1691F" w:rsidRDefault="00E1691F" w:rsidP="005370F1">
      <w:pPr>
        <w:autoSpaceDE w:val="0"/>
        <w:autoSpaceDN w:val="0"/>
        <w:adjustRightInd w:val="0"/>
        <w:spacing w:line="276" w:lineRule="auto"/>
        <w:rPr>
          <w:rFonts w:ascii="Arial" w:hAnsi="Arial" w:cs="Arial"/>
          <w:b/>
          <w:bCs/>
          <w:color w:val="5E6A71"/>
          <w:sz w:val="20"/>
          <w:szCs w:val="20"/>
        </w:rPr>
      </w:pPr>
      <w:r>
        <w:rPr>
          <w:rFonts w:ascii="Arial" w:hAnsi="Arial" w:cs="Arial"/>
          <w:b/>
          <w:bCs/>
          <w:color w:val="5E6A71"/>
          <w:sz w:val="20"/>
          <w:szCs w:val="20"/>
        </w:rPr>
        <w:t>Our asset map</w:t>
      </w:r>
    </w:p>
    <w:p w14:paraId="7BFFE7C6" w14:textId="199C591A" w:rsidR="003B28EC" w:rsidRPr="00E1691F" w:rsidRDefault="00162F1B" w:rsidP="005370F1">
      <w:pPr>
        <w:autoSpaceDE w:val="0"/>
        <w:autoSpaceDN w:val="0"/>
        <w:adjustRightInd w:val="0"/>
        <w:spacing w:line="276" w:lineRule="auto"/>
        <w:rPr>
          <w:rFonts w:ascii="Arial" w:hAnsi="Arial" w:cs="Arial"/>
          <w:b/>
          <w:bCs/>
          <w:color w:val="5E6A71"/>
          <w:sz w:val="20"/>
          <w:szCs w:val="20"/>
        </w:rPr>
      </w:pPr>
      <w:r>
        <w:rPr>
          <w:rFonts w:ascii="Arial" w:hAnsi="Arial" w:cs="Arial"/>
          <w:noProof/>
        </w:rPr>
        <w:pict w14:anchorId="0D895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pt;margin-top:4.9pt;width:295.7pt;height:297pt;z-index:-251658240;mso-position-horizontal-relative:text;mso-position-vertical-relative:text;mso-width-relative:page;mso-height-relative:page" wrapcoords="3947 273 3892 327 3838 1145 3618 1255 3180 1855 3235 5509 2906 5891 2851 6382 -55 7145 -55 16964 2577 17727 2851 17727 2851 19909 7072 20345 10800 20345 -55 21000 -55 21491 2138 21491 5208 21491 7894 21491 8497 21436 8388 21218 10800 20345 13870 20345 16008 19964 15953 19473 19681 18982 19901 18655 20394 18600 21600 18109 21600 17455 17927 16855 16227 16855 16611 16473 16447 16309 15241 15982 14912 15055 14144 14345 18804 14127 18694 13418 13870 13364 13925 12927 12280 12491 12225 11836 11951 11618 14528 11618 14528 11073 11513 10691 10745 10200 9923 9873 8936 9000 10745 8127 8278 7255 8936 7255 10526 6655 10581 6273 7949 5509 7675 4418 6469 3873 5647 3655 5647 2891 5373 1909 4879 1309 4660 1145 4605 655 4221 273 3947 273">
            <v:imagedata r:id="rId9" o:title="STAN_LocationMap2019 - no CleanCo assets" croptop="13084f"/>
            <w10:wrap type="topAndBottom"/>
          </v:shape>
        </w:pict>
      </w:r>
    </w:p>
    <w:p w14:paraId="6C84BABA" w14:textId="77777777" w:rsidR="00E200C8" w:rsidRDefault="00E200C8" w:rsidP="005370F1">
      <w:pPr>
        <w:autoSpaceDE w:val="0"/>
        <w:autoSpaceDN w:val="0"/>
        <w:adjustRightInd w:val="0"/>
        <w:spacing w:line="276" w:lineRule="auto"/>
        <w:rPr>
          <w:rFonts w:ascii="Arial" w:hAnsi="Arial" w:cs="Arial"/>
          <w:b/>
          <w:bCs/>
          <w:color w:val="5E6A71"/>
          <w:sz w:val="20"/>
          <w:szCs w:val="20"/>
        </w:rPr>
      </w:pPr>
      <w:r w:rsidRPr="00E1691F">
        <w:rPr>
          <w:rFonts w:ascii="Arial" w:hAnsi="Arial" w:cs="Arial"/>
          <w:b/>
          <w:bCs/>
          <w:color w:val="5E6A71"/>
          <w:sz w:val="20"/>
          <w:szCs w:val="20"/>
        </w:rPr>
        <w:t>About the Corporate Sponsorship Program</w:t>
      </w:r>
    </w:p>
    <w:p w14:paraId="7AB82290" w14:textId="77777777" w:rsidR="00E1691F" w:rsidRPr="00E1691F" w:rsidRDefault="00E1691F" w:rsidP="005370F1">
      <w:pPr>
        <w:autoSpaceDE w:val="0"/>
        <w:autoSpaceDN w:val="0"/>
        <w:adjustRightInd w:val="0"/>
        <w:spacing w:line="276" w:lineRule="auto"/>
        <w:rPr>
          <w:rFonts w:ascii="Arial" w:hAnsi="Arial" w:cs="Arial"/>
          <w:b/>
          <w:bCs/>
          <w:color w:val="5E6A71"/>
          <w:sz w:val="20"/>
          <w:szCs w:val="20"/>
        </w:rPr>
      </w:pPr>
    </w:p>
    <w:p w14:paraId="3AFC669C"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Stanwell is committed to supporting activities that make a genuine ‘quality of life’ contribution to the</w:t>
      </w:r>
    </w:p>
    <w:p w14:paraId="460AA431" w14:textId="61E0FBC0" w:rsidR="005370F1"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communities that host our assets in the South Burnett</w:t>
      </w:r>
      <w:r w:rsidR="001B0175">
        <w:rPr>
          <w:rFonts w:ascii="Arial" w:hAnsi="Arial" w:cs="Arial"/>
          <w:color w:val="000000"/>
          <w:sz w:val="20"/>
          <w:szCs w:val="20"/>
        </w:rPr>
        <w:t xml:space="preserve">, </w:t>
      </w:r>
      <w:r w:rsidRPr="00E1691F">
        <w:rPr>
          <w:rFonts w:ascii="Arial" w:hAnsi="Arial" w:cs="Arial"/>
          <w:color w:val="000000"/>
          <w:sz w:val="20"/>
          <w:szCs w:val="20"/>
        </w:rPr>
        <w:t xml:space="preserve"> Rockham</w:t>
      </w:r>
      <w:r w:rsidR="00F53201" w:rsidRPr="00E1691F">
        <w:rPr>
          <w:rFonts w:ascii="Arial" w:hAnsi="Arial" w:cs="Arial"/>
          <w:color w:val="000000"/>
          <w:sz w:val="20"/>
          <w:szCs w:val="20"/>
        </w:rPr>
        <w:t>pton</w:t>
      </w:r>
      <w:r w:rsidR="001B0175">
        <w:rPr>
          <w:rFonts w:ascii="Arial" w:hAnsi="Arial" w:cs="Arial"/>
          <w:color w:val="000000"/>
          <w:sz w:val="20"/>
          <w:szCs w:val="20"/>
        </w:rPr>
        <w:t xml:space="preserve"> and</w:t>
      </w:r>
      <w:r w:rsidR="00F53201" w:rsidRPr="00E1691F">
        <w:rPr>
          <w:rFonts w:ascii="Arial" w:hAnsi="Arial" w:cs="Arial"/>
          <w:color w:val="000000"/>
          <w:sz w:val="20"/>
          <w:szCs w:val="20"/>
        </w:rPr>
        <w:t xml:space="preserve"> </w:t>
      </w:r>
      <w:r w:rsidR="001B0175" w:rsidRPr="00E1691F">
        <w:rPr>
          <w:rFonts w:ascii="Arial" w:hAnsi="Arial" w:cs="Arial"/>
          <w:color w:val="000000"/>
          <w:sz w:val="20"/>
          <w:szCs w:val="20"/>
        </w:rPr>
        <w:t xml:space="preserve">Mount Isa </w:t>
      </w:r>
      <w:r w:rsidR="00F53201" w:rsidRPr="00E1691F">
        <w:rPr>
          <w:rFonts w:ascii="Arial" w:hAnsi="Arial" w:cs="Arial"/>
          <w:color w:val="000000"/>
          <w:sz w:val="20"/>
          <w:szCs w:val="20"/>
        </w:rPr>
        <w:t>regions</w:t>
      </w:r>
      <w:r w:rsidR="001B0175">
        <w:rPr>
          <w:rFonts w:ascii="Arial" w:hAnsi="Arial" w:cs="Arial"/>
          <w:color w:val="000000"/>
          <w:sz w:val="20"/>
          <w:szCs w:val="20"/>
        </w:rPr>
        <w:t>.</w:t>
      </w:r>
    </w:p>
    <w:p w14:paraId="03B57590" w14:textId="77777777" w:rsidR="00F53201" w:rsidRPr="00E1691F" w:rsidRDefault="00F53201" w:rsidP="005370F1">
      <w:pPr>
        <w:autoSpaceDE w:val="0"/>
        <w:autoSpaceDN w:val="0"/>
        <w:adjustRightInd w:val="0"/>
        <w:spacing w:line="276" w:lineRule="auto"/>
        <w:rPr>
          <w:rFonts w:ascii="Arial" w:hAnsi="Arial" w:cs="Arial"/>
          <w:color w:val="000000"/>
          <w:sz w:val="20"/>
          <w:szCs w:val="20"/>
        </w:rPr>
      </w:pPr>
    </w:p>
    <w:p w14:paraId="35524A30"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The activities we support will generally be events or projects that are short to medium-term in nature.</w:t>
      </w:r>
    </w:p>
    <w:p w14:paraId="30F4E184"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If your project could be described as a partnership (i.e. ongoing association with Stanwell and</w:t>
      </w:r>
    </w:p>
    <w:p w14:paraId="631A53C9" w14:textId="32D5E791"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 xml:space="preserve">accruing community benefits), consider applying to one of Stanwell’s community fund. See the </w:t>
      </w:r>
      <w:hyperlink r:id="rId10" w:history="1">
        <w:r w:rsidRPr="00E1691F">
          <w:rPr>
            <w:rStyle w:val="Hyperlink"/>
            <w:rFonts w:ascii="Arial" w:hAnsi="Arial" w:cs="Arial"/>
            <w:sz w:val="20"/>
            <w:szCs w:val="20"/>
          </w:rPr>
          <w:t>website</w:t>
        </w:r>
      </w:hyperlink>
      <w:r w:rsidR="005370F1" w:rsidRPr="00E1691F">
        <w:rPr>
          <w:rFonts w:ascii="Arial" w:hAnsi="Arial" w:cs="Arial"/>
          <w:color w:val="000000"/>
          <w:sz w:val="20"/>
          <w:szCs w:val="20"/>
        </w:rPr>
        <w:t xml:space="preserve"> </w:t>
      </w:r>
      <w:r w:rsidRPr="00E1691F">
        <w:rPr>
          <w:rFonts w:ascii="Arial" w:hAnsi="Arial" w:cs="Arial"/>
          <w:color w:val="000000"/>
          <w:sz w:val="20"/>
          <w:szCs w:val="20"/>
        </w:rPr>
        <w:t>to find out more about these programs.</w:t>
      </w:r>
    </w:p>
    <w:p w14:paraId="7FD0C561"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0512E42E" w14:textId="77777777" w:rsidR="00E1691F" w:rsidRDefault="00E1691F" w:rsidP="005370F1">
      <w:pPr>
        <w:autoSpaceDE w:val="0"/>
        <w:autoSpaceDN w:val="0"/>
        <w:adjustRightInd w:val="0"/>
        <w:spacing w:line="276" w:lineRule="auto"/>
        <w:rPr>
          <w:rFonts w:ascii="Arial" w:hAnsi="Arial" w:cs="Arial"/>
          <w:b/>
          <w:bCs/>
          <w:color w:val="5E6A71"/>
          <w:sz w:val="20"/>
          <w:szCs w:val="20"/>
        </w:rPr>
      </w:pPr>
    </w:p>
    <w:p w14:paraId="040D2628" w14:textId="77777777" w:rsidR="00E200C8" w:rsidRDefault="00E200C8" w:rsidP="005370F1">
      <w:pPr>
        <w:autoSpaceDE w:val="0"/>
        <w:autoSpaceDN w:val="0"/>
        <w:adjustRightInd w:val="0"/>
        <w:spacing w:line="276" w:lineRule="auto"/>
        <w:rPr>
          <w:rFonts w:ascii="Arial" w:hAnsi="Arial" w:cs="Arial"/>
          <w:b/>
          <w:bCs/>
          <w:color w:val="5E6A71"/>
          <w:sz w:val="20"/>
          <w:szCs w:val="20"/>
        </w:rPr>
      </w:pPr>
      <w:r w:rsidRPr="00E1691F">
        <w:rPr>
          <w:rFonts w:ascii="Arial" w:hAnsi="Arial" w:cs="Arial"/>
          <w:b/>
          <w:bCs/>
          <w:color w:val="5E6A71"/>
          <w:sz w:val="20"/>
          <w:szCs w:val="20"/>
        </w:rPr>
        <w:lastRenderedPageBreak/>
        <w:t>Eligibility</w:t>
      </w:r>
    </w:p>
    <w:p w14:paraId="40C8618C" w14:textId="77777777" w:rsidR="00E1691F" w:rsidRPr="00E1691F" w:rsidRDefault="00E1691F" w:rsidP="005370F1">
      <w:pPr>
        <w:autoSpaceDE w:val="0"/>
        <w:autoSpaceDN w:val="0"/>
        <w:adjustRightInd w:val="0"/>
        <w:spacing w:line="276" w:lineRule="auto"/>
        <w:rPr>
          <w:rFonts w:ascii="Arial" w:hAnsi="Arial" w:cs="Arial"/>
          <w:b/>
          <w:bCs/>
          <w:color w:val="5E6A71"/>
          <w:sz w:val="20"/>
          <w:szCs w:val="20"/>
        </w:rPr>
      </w:pPr>
    </w:p>
    <w:p w14:paraId="077D81BC"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To be eligible for funding through Stanwell’s Corporate Sponsorship Program, you must demonstrate</w:t>
      </w:r>
    </w:p>
    <w:p w14:paraId="74E6BB6C"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that your activity meets a set of minimum criteria. This includes elements such as the activity:</w:t>
      </w:r>
    </w:p>
    <w:p w14:paraId="52B10BEE" w14:textId="1AEFE8DA" w:rsidR="00E200C8" w:rsidRPr="00E1691F" w:rsidRDefault="00E200C8" w:rsidP="00672852">
      <w:pPr>
        <w:pStyle w:val="ListParagraph"/>
        <w:numPr>
          <w:ilvl w:val="1"/>
          <w:numId w:val="2"/>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being relevant to a specific region in which Stanwell operates (see map</w:t>
      </w:r>
      <w:r w:rsidR="002B6D33">
        <w:rPr>
          <w:rFonts w:ascii="Arial" w:hAnsi="Arial" w:cs="Arial"/>
          <w:color w:val="000000"/>
          <w:sz w:val="20"/>
          <w:szCs w:val="20"/>
        </w:rPr>
        <w:t xml:space="preserve"> above</w:t>
      </w:r>
      <w:r w:rsidRPr="00E1691F">
        <w:rPr>
          <w:rFonts w:ascii="Arial" w:hAnsi="Arial" w:cs="Arial"/>
          <w:color w:val="000000"/>
          <w:sz w:val="20"/>
          <w:szCs w:val="20"/>
        </w:rPr>
        <w:t>)</w:t>
      </w:r>
    </w:p>
    <w:p w14:paraId="6D23804D" w14:textId="31C6BA4E" w:rsidR="00E200C8" w:rsidRPr="00E1691F" w:rsidRDefault="00E200C8" w:rsidP="00672852">
      <w:pPr>
        <w:pStyle w:val="ListParagraph"/>
        <w:numPr>
          <w:ilvl w:val="1"/>
          <w:numId w:val="2"/>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having broad appeal to people within that region</w:t>
      </w:r>
    </w:p>
    <w:p w14:paraId="05FDF7D2" w14:textId="1E1B4E09" w:rsidR="00E200C8" w:rsidRPr="00E1691F" w:rsidRDefault="00E200C8" w:rsidP="00672852">
      <w:pPr>
        <w:pStyle w:val="ListParagraph"/>
        <w:numPr>
          <w:ilvl w:val="1"/>
          <w:numId w:val="2"/>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not endorsing a private sector or political organisation, or a particular brand or product</w:t>
      </w:r>
    </w:p>
    <w:p w14:paraId="7B18F1DA" w14:textId="51E3EF06" w:rsidR="00E200C8" w:rsidRPr="00E1691F" w:rsidRDefault="00E200C8" w:rsidP="00672852">
      <w:pPr>
        <w:pStyle w:val="ListParagraph"/>
        <w:numPr>
          <w:ilvl w:val="1"/>
          <w:numId w:val="2"/>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not requiring a commitment beyond three years at the time of application</w:t>
      </w:r>
    </w:p>
    <w:p w14:paraId="07032BBD" w14:textId="6F656B9D" w:rsidR="00E200C8" w:rsidRPr="00E1691F" w:rsidRDefault="00E200C8" w:rsidP="00672852">
      <w:pPr>
        <w:pStyle w:val="ListParagraph"/>
        <w:numPr>
          <w:ilvl w:val="1"/>
          <w:numId w:val="2"/>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not solely benefitting an individual</w:t>
      </w:r>
    </w:p>
    <w:p w14:paraId="1FB1A8BC" w14:textId="6880B0C6" w:rsidR="00E200C8" w:rsidRPr="00E1691F" w:rsidRDefault="00E200C8" w:rsidP="00672852">
      <w:pPr>
        <w:pStyle w:val="ListParagraph"/>
        <w:numPr>
          <w:ilvl w:val="1"/>
          <w:numId w:val="2"/>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being delivered by a capable organisation.</w:t>
      </w:r>
    </w:p>
    <w:p w14:paraId="07310DA2"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7DA2FB2D" w14:textId="77777777" w:rsidR="00E200C8" w:rsidRDefault="00E200C8" w:rsidP="005370F1">
      <w:pPr>
        <w:autoSpaceDE w:val="0"/>
        <w:autoSpaceDN w:val="0"/>
        <w:adjustRightInd w:val="0"/>
        <w:spacing w:line="276" w:lineRule="auto"/>
        <w:rPr>
          <w:rFonts w:ascii="Arial" w:hAnsi="Arial" w:cs="Arial"/>
          <w:b/>
          <w:bCs/>
          <w:color w:val="5E6A71"/>
          <w:sz w:val="20"/>
          <w:szCs w:val="20"/>
        </w:rPr>
      </w:pPr>
      <w:r w:rsidRPr="00E1691F">
        <w:rPr>
          <w:rFonts w:ascii="Arial" w:hAnsi="Arial" w:cs="Arial"/>
          <w:b/>
          <w:bCs/>
          <w:color w:val="5E6A71"/>
          <w:sz w:val="20"/>
          <w:szCs w:val="20"/>
        </w:rPr>
        <w:t>Preparing your application</w:t>
      </w:r>
    </w:p>
    <w:p w14:paraId="62531179" w14:textId="77777777" w:rsidR="00E1691F" w:rsidRPr="00E1691F" w:rsidRDefault="00E1691F" w:rsidP="005370F1">
      <w:pPr>
        <w:autoSpaceDE w:val="0"/>
        <w:autoSpaceDN w:val="0"/>
        <w:adjustRightInd w:val="0"/>
        <w:spacing w:line="276" w:lineRule="auto"/>
        <w:rPr>
          <w:rFonts w:ascii="Arial" w:hAnsi="Arial" w:cs="Arial"/>
          <w:b/>
          <w:bCs/>
          <w:color w:val="5E6A71"/>
          <w:sz w:val="20"/>
          <w:szCs w:val="20"/>
        </w:rPr>
      </w:pPr>
    </w:p>
    <w:p w14:paraId="708AE71A" w14:textId="2CBFD0BA" w:rsidR="00E200C8" w:rsidRPr="00E1691F" w:rsidRDefault="00E200C8" w:rsidP="005370F1">
      <w:pPr>
        <w:autoSpaceDE w:val="0"/>
        <w:autoSpaceDN w:val="0"/>
        <w:adjustRightInd w:val="0"/>
        <w:spacing w:line="276" w:lineRule="auto"/>
        <w:rPr>
          <w:rFonts w:ascii="Arial" w:hAnsi="Arial" w:cs="Arial"/>
          <w:b/>
          <w:color w:val="000000"/>
          <w:sz w:val="20"/>
          <w:szCs w:val="20"/>
        </w:rPr>
      </w:pPr>
      <w:r w:rsidRPr="00E1691F">
        <w:rPr>
          <w:rFonts w:ascii="Arial" w:hAnsi="Arial" w:cs="Arial"/>
          <w:b/>
          <w:color w:val="000000"/>
          <w:sz w:val="20"/>
          <w:szCs w:val="20"/>
        </w:rPr>
        <w:t xml:space="preserve">Section 1: Applicant </w:t>
      </w:r>
      <w:r w:rsidR="00672852" w:rsidRPr="00E1691F">
        <w:rPr>
          <w:rFonts w:ascii="Arial" w:hAnsi="Arial" w:cs="Arial"/>
          <w:b/>
          <w:color w:val="000000"/>
          <w:sz w:val="20"/>
          <w:szCs w:val="20"/>
        </w:rPr>
        <w:t>d</w:t>
      </w:r>
      <w:r w:rsidRPr="00E1691F">
        <w:rPr>
          <w:rFonts w:ascii="Arial" w:hAnsi="Arial" w:cs="Arial"/>
          <w:b/>
          <w:color w:val="000000"/>
          <w:sz w:val="20"/>
          <w:szCs w:val="20"/>
        </w:rPr>
        <w:t>etails</w:t>
      </w:r>
    </w:p>
    <w:p w14:paraId="35D876EE" w14:textId="205ECE6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Please note all correspondence regarding the application will be sent to</w:t>
      </w:r>
      <w:r w:rsidR="00F370D9">
        <w:rPr>
          <w:rFonts w:ascii="Arial" w:hAnsi="Arial" w:cs="Arial"/>
          <w:color w:val="000000"/>
          <w:sz w:val="20"/>
          <w:szCs w:val="20"/>
        </w:rPr>
        <w:t xml:space="preserve"> the contact details you supply </w:t>
      </w:r>
      <w:r w:rsidRPr="00E1691F">
        <w:rPr>
          <w:rFonts w:ascii="Arial" w:hAnsi="Arial" w:cs="Arial"/>
          <w:color w:val="000000"/>
          <w:sz w:val="20"/>
          <w:szCs w:val="20"/>
        </w:rPr>
        <w:t>in this section. Our preference for communication is email so, if possible, please provide an email</w:t>
      </w:r>
    </w:p>
    <w:p w14:paraId="4C575FAD"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address that is regularly monitored.</w:t>
      </w:r>
    </w:p>
    <w:p w14:paraId="60FE2B92"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0ED61A29" w14:textId="226097A5"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Applications must come from a registered organisation. Applicatio</w:t>
      </w:r>
      <w:r w:rsidR="00F370D9">
        <w:rPr>
          <w:rFonts w:ascii="Arial" w:hAnsi="Arial" w:cs="Arial"/>
          <w:color w:val="000000"/>
          <w:sz w:val="20"/>
          <w:szCs w:val="20"/>
        </w:rPr>
        <w:t xml:space="preserve">ns from individuals will not be </w:t>
      </w:r>
      <w:r w:rsidRPr="00E1691F">
        <w:rPr>
          <w:rFonts w:ascii="Arial" w:hAnsi="Arial" w:cs="Arial"/>
          <w:color w:val="000000"/>
          <w:sz w:val="20"/>
          <w:szCs w:val="20"/>
        </w:rPr>
        <w:t>considered under this program.</w:t>
      </w:r>
    </w:p>
    <w:p w14:paraId="3F48A567"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46B65802" w14:textId="6F944056" w:rsidR="00E200C8" w:rsidRPr="00E1691F" w:rsidRDefault="00E200C8" w:rsidP="005370F1">
      <w:pPr>
        <w:autoSpaceDE w:val="0"/>
        <w:autoSpaceDN w:val="0"/>
        <w:adjustRightInd w:val="0"/>
        <w:spacing w:line="276" w:lineRule="auto"/>
        <w:rPr>
          <w:rFonts w:ascii="Arial" w:hAnsi="Arial" w:cs="Arial"/>
          <w:b/>
          <w:color w:val="000000"/>
          <w:sz w:val="20"/>
          <w:szCs w:val="20"/>
        </w:rPr>
      </w:pPr>
      <w:r w:rsidRPr="00E1691F">
        <w:rPr>
          <w:rFonts w:ascii="Arial" w:hAnsi="Arial" w:cs="Arial"/>
          <w:b/>
          <w:color w:val="000000"/>
          <w:sz w:val="20"/>
          <w:szCs w:val="20"/>
        </w:rPr>
        <w:t xml:space="preserve">Section 2: Activity </w:t>
      </w:r>
      <w:r w:rsidR="00672852" w:rsidRPr="00E1691F">
        <w:rPr>
          <w:rFonts w:ascii="Arial" w:hAnsi="Arial" w:cs="Arial"/>
          <w:b/>
          <w:color w:val="000000"/>
          <w:sz w:val="20"/>
          <w:szCs w:val="20"/>
        </w:rPr>
        <w:t>o</w:t>
      </w:r>
      <w:r w:rsidRPr="00E1691F">
        <w:rPr>
          <w:rFonts w:ascii="Arial" w:hAnsi="Arial" w:cs="Arial"/>
          <w:b/>
          <w:color w:val="000000"/>
          <w:sz w:val="20"/>
          <w:szCs w:val="20"/>
        </w:rPr>
        <w:t>verview</w:t>
      </w:r>
    </w:p>
    <w:p w14:paraId="2DCD5C91" w14:textId="022E014C"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This is your opportunity to market the activity for which you are seeking sponsorship. Think about what</w:t>
      </w:r>
      <w:r w:rsidR="005370F1" w:rsidRPr="00E1691F">
        <w:rPr>
          <w:rFonts w:ascii="Arial" w:hAnsi="Arial" w:cs="Arial"/>
          <w:color w:val="000000"/>
          <w:sz w:val="20"/>
          <w:szCs w:val="20"/>
        </w:rPr>
        <w:t xml:space="preserve"> </w:t>
      </w:r>
      <w:r w:rsidRPr="00E1691F">
        <w:rPr>
          <w:rFonts w:ascii="Arial" w:hAnsi="Arial" w:cs="Arial"/>
          <w:color w:val="000000"/>
          <w:sz w:val="20"/>
          <w:szCs w:val="20"/>
        </w:rPr>
        <w:t>makes your activity special and the relationship between the event and Stanwell.</w:t>
      </w:r>
    </w:p>
    <w:p w14:paraId="39F47549"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3A64EC5C"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In this section, you also need to provide all the basic information about the activity – location, date/s,</w:t>
      </w:r>
    </w:p>
    <w:p w14:paraId="4CCC5C6A"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time/s and, critically, who will receive any funds raised through the activity.</w:t>
      </w:r>
    </w:p>
    <w:p w14:paraId="11DA6100"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570223ED" w14:textId="18B86B5B" w:rsidR="00E200C8" w:rsidRPr="00E1691F" w:rsidRDefault="00E200C8" w:rsidP="005370F1">
      <w:pPr>
        <w:autoSpaceDE w:val="0"/>
        <w:autoSpaceDN w:val="0"/>
        <w:adjustRightInd w:val="0"/>
        <w:spacing w:line="276" w:lineRule="auto"/>
        <w:rPr>
          <w:rFonts w:ascii="Arial" w:hAnsi="Arial" w:cs="Arial"/>
          <w:b/>
          <w:color w:val="000000"/>
          <w:sz w:val="20"/>
          <w:szCs w:val="20"/>
        </w:rPr>
      </w:pPr>
      <w:r w:rsidRPr="00E1691F">
        <w:rPr>
          <w:rFonts w:ascii="Arial" w:hAnsi="Arial" w:cs="Arial"/>
          <w:b/>
          <w:color w:val="000000"/>
          <w:sz w:val="20"/>
          <w:szCs w:val="20"/>
        </w:rPr>
        <w:t xml:space="preserve">Section 3: Organisation </w:t>
      </w:r>
      <w:r w:rsidR="00672852" w:rsidRPr="00E1691F">
        <w:rPr>
          <w:rFonts w:ascii="Arial" w:hAnsi="Arial" w:cs="Arial"/>
          <w:b/>
          <w:color w:val="000000"/>
          <w:sz w:val="20"/>
          <w:szCs w:val="20"/>
        </w:rPr>
        <w:t>o</w:t>
      </w:r>
      <w:r w:rsidRPr="00E1691F">
        <w:rPr>
          <w:rFonts w:ascii="Arial" w:hAnsi="Arial" w:cs="Arial"/>
          <w:b/>
          <w:color w:val="000000"/>
          <w:sz w:val="20"/>
          <w:szCs w:val="20"/>
        </w:rPr>
        <w:t>verview</w:t>
      </w:r>
    </w:p>
    <w:p w14:paraId="082917A3"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In this section you are required to describe your organisation and what it does.</w:t>
      </w:r>
    </w:p>
    <w:p w14:paraId="2B7C8835"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If your activity will benefit one of Stanwell’s host communities but your organisation isn’t local, or if</w:t>
      </w:r>
    </w:p>
    <w:p w14:paraId="63821160"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your activity will also benefit other region/s, it is important that you explain how much of your activity is</w:t>
      </w:r>
    </w:p>
    <w:p w14:paraId="0FE16B97"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directly relevant to a Stanwell host community.</w:t>
      </w:r>
    </w:p>
    <w:p w14:paraId="01C7F221"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55E93FEB"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If other organisations will be helping deliver the activity, tell us in this section.</w:t>
      </w:r>
    </w:p>
    <w:p w14:paraId="6EA08725"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7045FFD2" w14:textId="41FC7209" w:rsidR="00E200C8" w:rsidRPr="00E1691F" w:rsidRDefault="00E200C8" w:rsidP="005370F1">
      <w:pPr>
        <w:autoSpaceDE w:val="0"/>
        <w:autoSpaceDN w:val="0"/>
        <w:adjustRightInd w:val="0"/>
        <w:spacing w:line="276" w:lineRule="auto"/>
        <w:rPr>
          <w:rFonts w:ascii="Arial" w:hAnsi="Arial" w:cs="Arial"/>
          <w:b/>
          <w:color w:val="000000"/>
          <w:sz w:val="20"/>
          <w:szCs w:val="20"/>
        </w:rPr>
      </w:pPr>
      <w:r w:rsidRPr="00E1691F">
        <w:rPr>
          <w:rFonts w:ascii="Arial" w:hAnsi="Arial" w:cs="Arial"/>
          <w:b/>
          <w:color w:val="000000"/>
          <w:sz w:val="20"/>
          <w:szCs w:val="20"/>
        </w:rPr>
        <w:t xml:space="preserve">Section 4: Sponsorship </w:t>
      </w:r>
      <w:r w:rsidR="00672852" w:rsidRPr="00E1691F">
        <w:rPr>
          <w:rFonts w:ascii="Arial" w:hAnsi="Arial" w:cs="Arial"/>
          <w:b/>
          <w:color w:val="000000"/>
          <w:sz w:val="20"/>
          <w:szCs w:val="20"/>
        </w:rPr>
        <w:t>d</w:t>
      </w:r>
      <w:r w:rsidRPr="00E1691F">
        <w:rPr>
          <w:rFonts w:ascii="Arial" w:hAnsi="Arial" w:cs="Arial"/>
          <w:b/>
          <w:color w:val="000000"/>
          <w:sz w:val="20"/>
          <w:szCs w:val="20"/>
        </w:rPr>
        <w:t>etails</w:t>
      </w:r>
    </w:p>
    <w:p w14:paraId="4874193E"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Tell us the value of the sponsorship you are seeking, either as a dollar figure or range, or in terms of</w:t>
      </w:r>
    </w:p>
    <w:p w14:paraId="28F94667"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goods/in-kind contributions. If you feel it will improve the strength of your overall application, attach</w:t>
      </w:r>
    </w:p>
    <w:p w14:paraId="7E0E9FF3" w14:textId="77777777" w:rsidR="00E200C8"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quote/s for items or services.</w:t>
      </w:r>
    </w:p>
    <w:p w14:paraId="51531E04" w14:textId="77777777" w:rsidR="0071115A" w:rsidRPr="00E1691F" w:rsidRDefault="0071115A" w:rsidP="005370F1">
      <w:pPr>
        <w:autoSpaceDE w:val="0"/>
        <w:autoSpaceDN w:val="0"/>
        <w:adjustRightInd w:val="0"/>
        <w:spacing w:line="276" w:lineRule="auto"/>
        <w:rPr>
          <w:rFonts w:ascii="Arial" w:hAnsi="Arial" w:cs="Arial"/>
          <w:color w:val="000000"/>
          <w:sz w:val="20"/>
          <w:szCs w:val="20"/>
        </w:rPr>
      </w:pPr>
    </w:p>
    <w:p w14:paraId="121B38DF"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In this section, detail any other sponsors you have already secured for the activity or who are major</w:t>
      </w:r>
    </w:p>
    <w:p w14:paraId="396185C6"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sponsors of your organisation.</w:t>
      </w:r>
    </w:p>
    <w:p w14:paraId="1F6D8843"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6D55D0B2"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If there is flexibility in the amount you are asking for (for example, Gold, Silver, Bronze levels of</w:t>
      </w:r>
    </w:p>
    <w:p w14:paraId="10343FB8"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sponsorship) provide details of other options Stanwell could consider.</w:t>
      </w:r>
    </w:p>
    <w:p w14:paraId="48113972"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3F7D1D7B"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Please note that any ongoing costs associated with the activity beyond those specified in your</w:t>
      </w:r>
    </w:p>
    <w:p w14:paraId="3DE0D4E5"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application will not be funded by Stanwell.</w:t>
      </w:r>
    </w:p>
    <w:p w14:paraId="57D5B2B7"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7CB354A5" w14:textId="77777777" w:rsidR="0071115A" w:rsidRDefault="0071115A" w:rsidP="005370F1">
      <w:pPr>
        <w:autoSpaceDE w:val="0"/>
        <w:autoSpaceDN w:val="0"/>
        <w:adjustRightInd w:val="0"/>
        <w:spacing w:line="276" w:lineRule="auto"/>
        <w:rPr>
          <w:rFonts w:ascii="Arial" w:hAnsi="Arial" w:cs="Arial"/>
          <w:b/>
          <w:color w:val="000000"/>
          <w:sz w:val="20"/>
          <w:szCs w:val="20"/>
        </w:rPr>
      </w:pPr>
    </w:p>
    <w:p w14:paraId="75542D87" w14:textId="48368C54" w:rsidR="00E200C8" w:rsidRPr="00E1691F" w:rsidRDefault="00E200C8" w:rsidP="005370F1">
      <w:pPr>
        <w:autoSpaceDE w:val="0"/>
        <w:autoSpaceDN w:val="0"/>
        <w:adjustRightInd w:val="0"/>
        <w:spacing w:line="276" w:lineRule="auto"/>
        <w:rPr>
          <w:rFonts w:ascii="Arial" w:hAnsi="Arial" w:cs="Arial"/>
          <w:b/>
          <w:color w:val="000000"/>
          <w:sz w:val="20"/>
          <w:szCs w:val="20"/>
        </w:rPr>
      </w:pPr>
      <w:r w:rsidRPr="00E1691F">
        <w:rPr>
          <w:rFonts w:ascii="Arial" w:hAnsi="Arial" w:cs="Arial"/>
          <w:b/>
          <w:color w:val="000000"/>
          <w:sz w:val="20"/>
          <w:szCs w:val="20"/>
        </w:rPr>
        <w:lastRenderedPageBreak/>
        <w:t xml:space="preserve">Section 5: Community </w:t>
      </w:r>
      <w:r w:rsidR="00672852" w:rsidRPr="00E1691F">
        <w:rPr>
          <w:rFonts w:ascii="Arial" w:hAnsi="Arial" w:cs="Arial"/>
          <w:b/>
          <w:color w:val="000000"/>
          <w:sz w:val="20"/>
          <w:szCs w:val="20"/>
        </w:rPr>
        <w:t>b</w:t>
      </w:r>
      <w:r w:rsidRPr="00E1691F">
        <w:rPr>
          <w:rFonts w:ascii="Arial" w:hAnsi="Arial" w:cs="Arial"/>
          <w:b/>
          <w:color w:val="000000"/>
          <w:sz w:val="20"/>
          <w:szCs w:val="20"/>
        </w:rPr>
        <w:t>enefits</w:t>
      </w:r>
    </w:p>
    <w:p w14:paraId="39639A2A"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Explain who will benefit from the activity and how (e.g. students from Smith State School grades 2-6</w:t>
      </w:r>
    </w:p>
    <w:p w14:paraId="3D1E1C7E"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accessing specialist music tuition). If the activity will bring a range of people in a community together,</w:t>
      </w:r>
    </w:p>
    <w:p w14:paraId="4737E271"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tell us how often and for what purpose.</w:t>
      </w:r>
    </w:p>
    <w:p w14:paraId="0AB7ED0F"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45F6ECA1" w14:textId="77777777" w:rsidR="00E200C8" w:rsidRPr="00E1691F" w:rsidRDefault="00E200C8" w:rsidP="005370F1">
      <w:pPr>
        <w:autoSpaceDE w:val="0"/>
        <w:autoSpaceDN w:val="0"/>
        <w:adjustRightInd w:val="0"/>
        <w:spacing w:line="276" w:lineRule="auto"/>
        <w:rPr>
          <w:rFonts w:ascii="Arial" w:hAnsi="Arial" w:cs="Arial"/>
          <w:b/>
          <w:color w:val="000000"/>
          <w:sz w:val="20"/>
          <w:szCs w:val="20"/>
        </w:rPr>
      </w:pPr>
      <w:r w:rsidRPr="00E1691F">
        <w:rPr>
          <w:rFonts w:ascii="Arial" w:hAnsi="Arial" w:cs="Arial"/>
          <w:b/>
          <w:color w:val="000000"/>
          <w:sz w:val="20"/>
          <w:szCs w:val="20"/>
        </w:rPr>
        <w:t>Section 6: Benefits to Stanwell</w:t>
      </w:r>
    </w:p>
    <w:p w14:paraId="2CE0C5B0"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Stanwell will usually want to see the Stanwell logo (generally the local Stanwell asset name)</w:t>
      </w:r>
    </w:p>
    <w:p w14:paraId="460CCBAD"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associated with the activity, but there are other ways to acknowledge Stanwell’s support in addition to</w:t>
      </w:r>
    </w:p>
    <w:p w14:paraId="73EE8469"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or instead of branding. Examples of benefits include (but are not limited to):</w:t>
      </w:r>
    </w:p>
    <w:p w14:paraId="205AA4CF" w14:textId="0ACD639C" w:rsidR="00E200C8" w:rsidRPr="00E1691F" w:rsidRDefault="00E200C8" w:rsidP="00672852">
      <w:pPr>
        <w:pStyle w:val="ListParagraph"/>
        <w:numPr>
          <w:ilvl w:val="0"/>
          <w:numId w:val="3"/>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Advertising placements</w:t>
      </w:r>
    </w:p>
    <w:p w14:paraId="50716BFF" w14:textId="766EC224" w:rsidR="00E200C8" w:rsidRPr="00E1691F" w:rsidRDefault="00E200C8" w:rsidP="00672852">
      <w:pPr>
        <w:pStyle w:val="ListParagraph"/>
        <w:numPr>
          <w:ilvl w:val="0"/>
          <w:numId w:val="3"/>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Speaking opportunities</w:t>
      </w:r>
    </w:p>
    <w:p w14:paraId="2A48E477" w14:textId="5D26AF88" w:rsidR="00E200C8" w:rsidRPr="00E1691F" w:rsidRDefault="00E200C8" w:rsidP="00672852">
      <w:pPr>
        <w:pStyle w:val="ListParagraph"/>
        <w:numPr>
          <w:ilvl w:val="0"/>
          <w:numId w:val="3"/>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Media exposure</w:t>
      </w:r>
    </w:p>
    <w:p w14:paraId="49716001" w14:textId="361C5A03" w:rsidR="00E200C8" w:rsidRPr="00E1691F" w:rsidRDefault="00E200C8" w:rsidP="00672852">
      <w:pPr>
        <w:pStyle w:val="ListParagraph"/>
        <w:numPr>
          <w:ilvl w:val="0"/>
          <w:numId w:val="3"/>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Attendance at/tickets to the activity or related events</w:t>
      </w:r>
    </w:p>
    <w:p w14:paraId="1D7CD7BD" w14:textId="7F69F409" w:rsidR="00E200C8" w:rsidRPr="00E1691F" w:rsidRDefault="00E200C8" w:rsidP="00672852">
      <w:pPr>
        <w:pStyle w:val="ListParagraph"/>
        <w:numPr>
          <w:ilvl w:val="0"/>
          <w:numId w:val="3"/>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Access to goods and services related to the activity</w:t>
      </w:r>
    </w:p>
    <w:p w14:paraId="596D2B2D" w14:textId="65618B96" w:rsidR="00E200C8" w:rsidRPr="00E1691F" w:rsidRDefault="00E200C8" w:rsidP="00672852">
      <w:pPr>
        <w:pStyle w:val="ListParagraph"/>
        <w:numPr>
          <w:ilvl w:val="0"/>
          <w:numId w:val="3"/>
        </w:num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Right to use associated footage/photographs.</w:t>
      </w:r>
    </w:p>
    <w:p w14:paraId="4D0E11FE"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4C1E3C0E"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Consider what will work best for your activity that aligns with Stanwell’s brand and business.</w:t>
      </w:r>
    </w:p>
    <w:p w14:paraId="2FD52A4C"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3EF2D5B4" w14:textId="77777777" w:rsidR="00E200C8" w:rsidRPr="00E1691F" w:rsidRDefault="00E200C8" w:rsidP="005370F1">
      <w:pPr>
        <w:autoSpaceDE w:val="0"/>
        <w:autoSpaceDN w:val="0"/>
        <w:adjustRightInd w:val="0"/>
        <w:spacing w:line="276" w:lineRule="auto"/>
        <w:rPr>
          <w:rFonts w:ascii="Arial" w:hAnsi="Arial" w:cs="Arial"/>
          <w:b/>
          <w:color w:val="000000"/>
          <w:sz w:val="20"/>
          <w:szCs w:val="20"/>
        </w:rPr>
      </w:pPr>
      <w:r w:rsidRPr="00E1691F">
        <w:rPr>
          <w:rFonts w:ascii="Arial" w:hAnsi="Arial" w:cs="Arial"/>
          <w:b/>
          <w:color w:val="000000"/>
          <w:sz w:val="20"/>
          <w:szCs w:val="20"/>
        </w:rPr>
        <w:t>Section 7: Declaration</w:t>
      </w:r>
    </w:p>
    <w:p w14:paraId="04FD3475"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The representative signing this section should be the most senior person in your organisation and/or</w:t>
      </w:r>
    </w:p>
    <w:p w14:paraId="00D22CB9"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the person overseeing the activity.</w:t>
      </w:r>
    </w:p>
    <w:p w14:paraId="1FC4641A"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1A0A5BDF" w14:textId="77777777" w:rsidR="00E200C8" w:rsidRDefault="00E200C8" w:rsidP="005370F1">
      <w:pPr>
        <w:autoSpaceDE w:val="0"/>
        <w:autoSpaceDN w:val="0"/>
        <w:adjustRightInd w:val="0"/>
        <w:spacing w:line="276" w:lineRule="auto"/>
        <w:rPr>
          <w:rFonts w:ascii="Arial" w:hAnsi="Arial" w:cs="Arial"/>
          <w:b/>
          <w:bCs/>
          <w:color w:val="5E6A71"/>
          <w:sz w:val="20"/>
          <w:szCs w:val="20"/>
        </w:rPr>
      </w:pPr>
      <w:r w:rsidRPr="00E1691F">
        <w:rPr>
          <w:rFonts w:ascii="Arial" w:hAnsi="Arial" w:cs="Arial"/>
          <w:b/>
          <w:bCs/>
          <w:color w:val="5E6A71"/>
          <w:sz w:val="20"/>
          <w:szCs w:val="20"/>
        </w:rPr>
        <w:t>Application checklist</w:t>
      </w:r>
    </w:p>
    <w:p w14:paraId="27D23217" w14:textId="77777777" w:rsidR="00E1691F" w:rsidRPr="00E1691F" w:rsidRDefault="00E1691F" w:rsidP="005370F1">
      <w:pPr>
        <w:autoSpaceDE w:val="0"/>
        <w:autoSpaceDN w:val="0"/>
        <w:adjustRightInd w:val="0"/>
        <w:spacing w:line="276" w:lineRule="auto"/>
        <w:rPr>
          <w:rFonts w:ascii="Arial" w:hAnsi="Arial" w:cs="Arial"/>
          <w:b/>
          <w:bCs/>
          <w:color w:val="5E6A71"/>
          <w:sz w:val="20"/>
          <w:szCs w:val="20"/>
        </w:rPr>
      </w:pPr>
    </w:p>
    <w:p w14:paraId="1A73495D"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Before you send in your application, confirm that you have:</w:t>
      </w:r>
    </w:p>
    <w:p w14:paraId="53D24179" w14:textId="7EE200AA" w:rsidR="00E200C8" w:rsidRPr="00F73F99" w:rsidRDefault="00E200C8" w:rsidP="00F73F99">
      <w:pPr>
        <w:pStyle w:val="ListParagraph"/>
        <w:numPr>
          <w:ilvl w:val="0"/>
          <w:numId w:val="6"/>
        </w:numPr>
        <w:autoSpaceDE w:val="0"/>
        <w:autoSpaceDN w:val="0"/>
        <w:adjustRightInd w:val="0"/>
        <w:spacing w:line="276" w:lineRule="auto"/>
        <w:rPr>
          <w:rFonts w:ascii="Arial" w:hAnsi="Arial" w:cs="Arial"/>
          <w:color w:val="000000"/>
          <w:sz w:val="20"/>
          <w:szCs w:val="20"/>
        </w:rPr>
      </w:pPr>
      <w:r w:rsidRPr="00F73F99">
        <w:rPr>
          <w:rFonts w:ascii="Arial" w:hAnsi="Arial" w:cs="Arial"/>
          <w:color w:val="000000"/>
          <w:sz w:val="20"/>
          <w:szCs w:val="20"/>
        </w:rPr>
        <w:t>correctly completed your application:</w:t>
      </w:r>
    </w:p>
    <w:p w14:paraId="4426A87E" w14:textId="027EB44E" w:rsidR="00E200C8" w:rsidRPr="00E1691F" w:rsidRDefault="00E200C8" w:rsidP="00672852">
      <w:pPr>
        <w:pStyle w:val="ListParagraph"/>
        <w:numPr>
          <w:ilvl w:val="0"/>
          <w:numId w:val="4"/>
        </w:numPr>
        <w:autoSpaceDE w:val="0"/>
        <w:autoSpaceDN w:val="0"/>
        <w:adjustRightInd w:val="0"/>
        <w:spacing w:line="276" w:lineRule="auto"/>
        <w:rPr>
          <w:rFonts w:ascii="Arial" w:hAnsi="Arial" w:cs="Arial"/>
          <w:i/>
          <w:iCs/>
          <w:color w:val="000000"/>
          <w:sz w:val="20"/>
          <w:szCs w:val="20"/>
        </w:rPr>
      </w:pPr>
      <w:r w:rsidRPr="00E1691F">
        <w:rPr>
          <w:rFonts w:ascii="Arial" w:hAnsi="Arial" w:cs="Arial"/>
          <w:i/>
          <w:iCs/>
          <w:color w:val="000000"/>
          <w:sz w:val="20"/>
          <w:szCs w:val="20"/>
        </w:rPr>
        <w:t>All seven sections of the application form have been completed.</w:t>
      </w:r>
    </w:p>
    <w:p w14:paraId="1A1AD0BA" w14:textId="73297C91" w:rsidR="00E200C8" w:rsidRPr="00E1691F" w:rsidRDefault="00E200C8" w:rsidP="00672852">
      <w:pPr>
        <w:pStyle w:val="ListParagraph"/>
        <w:numPr>
          <w:ilvl w:val="0"/>
          <w:numId w:val="4"/>
        </w:numPr>
        <w:autoSpaceDE w:val="0"/>
        <w:autoSpaceDN w:val="0"/>
        <w:adjustRightInd w:val="0"/>
        <w:spacing w:line="276" w:lineRule="auto"/>
        <w:rPr>
          <w:rFonts w:ascii="Arial" w:hAnsi="Arial" w:cs="Arial"/>
          <w:i/>
          <w:iCs/>
          <w:color w:val="000000"/>
          <w:sz w:val="20"/>
          <w:szCs w:val="20"/>
        </w:rPr>
      </w:pPr>
      <w:r w:rsidRPr="00E1691F">
        <w:rPr>
          <w:rFonts w:ascii="Arial" w:hAnsi="Arial" w:cs="Arial"/>
          <w:i/>
          <w:iCs/>
          <w:color w:val="000000"/>
          <w:sz w:val="20"/>
          <w:szCs w:val="20"/>
        </w:rPr>
        <w:t>Your contact details are correct.</w:t>
      </w:r>
    </w:p>
    <w:p w14:paraId="11C63914" w14:textId="0FEABE75" w:rsidR="00E200C8" w:rsidRPr="00E1691F" w:rsidRDefault="00E200C8" w:rsidP="00672852">
      <w:pPr>
        <w:pStyle w:val="ListParagraph"/>
        <w:numPr>
          <w:ilvl w:val="0"/>
          <w:numId w:val="4"/>
        </w:numPr>
        <w:autoSpaceDE w:val="0"/>
        <w:autoSpaceDN w:val="0"/>
        <w:adjustRightInd w:val="0"/>
        <w:spacing w:line="276" w:lineRule="auto"/>
        <w:rPr>
          <w:rFonts w:ascii="Arial" w:hAnsi="Arial" w:cs="Arial"/>
          <w:i/>
          <w:iCs/>
          <w:color w:val="000000"/>
          <w:sz w:val="20"/>
          <w:szCs w:val="20"/>
        </w:rPr>
      </w:pPr>
      <w:r w:rsidRPr="00E1691F">
        <w:rPr>
          <w:rFonts w:ascii="Arial" w:hAnsi="Arial" w:cs="Arial"/>
          <w:i/>
          <w:iCs/>
          <w:color w:val="000000"/>
          <w:sz w:val="20"/>
          <w:szCs w:val="20"/>
        </w:rPr>
        <w:t>The declaration has been signed by the appropriate representatives/s.</w:t>
      </w:r>
    </w:p>
    <w:p w14:paraId="7C886F02" w14:textId="25437EC2" w:rsidR="00E200C8" w:rsidRPr="00F73F99" w:rsidRDefault="00E200C8" w:rsidP="00F73F99">
      <w:pPr>
        <w:pStyle w:val="ListParagraph"/>
        <w:numPr>
          <w:ilvl w:val="0"/>
          <w:numId w:val="6"/>
        </w:numPr>
        <w:autoSpaceDE w:val="0"/>
        <w:autoSpaceDN w:val="0"/>
        <w:adjustRightInd w:val="0"/>
        <w:spacing w:line="276" w:lineRule="auto"/>
        <w:rPr>
          <w:rFonts w:ascii="Arial" w:hAnsi="Arial" w:cs="Arial"/>
          <w:color w:val="000000"/>
          <w:sz w:val="20"/>
          <w:szCs w:val="20"/>
        </w:rPr>
      </w:pPr>
      <w:r w:rsidRPr="00F73F99">
        <w:rPr>
          <w:rFonts w:ascii="Arial" w:hAnsi="Arial" w:cs="Arial"/>
          <w:color w:val="000000"/>
          <w:sz w:val="20"/>
          <w:szCs w:val="20"/>
        </w:rPr>
        <w:t>attached:</w:t>
      </w:r>
    </w:p>
    <w:p w14:paraId="19178927" w14:textId="013B4584" w:rsidR="00E200C8" w:rsidRPr="00E1691F" w:rsidRDefault="00F73F99" w:rsidP="00672852">
      <w:pPr>
        <w:pStyle w:val="ListParagraph"/>
        <w:numPr>
          <w:ilvl w:val="0"/>
          <w:numId w:val="5"/>
        </w:numPr>
        <w:autoSpaceDE w:val="0"/>
        <w:autoSpaceDN w:val="0"/>
        <w:adjustRightInd w:val="0"/>
        <w:spacing w:line="276" w:lineRule="auto"/>
        <w:rPr>
          <w:rFonts w:ascii="Arial" w:hAnsi="Arial" w:cs="Arial"/>
          <w:i/>
          <w:iCs/>
          <w:color w:val="000000"/>
          <w:sz w:val="20"/>
          <w:szCs w:val="20"/>
        </w:rPr>
      </w:pPr>
      <w:r>
        <w:rPr>
          <w:rFonts w:ascii="Arial" w:hAnsi="Arial" w:cs="Arial"/>
          <w:i/>
          <w:iCs/>
          <w:color w:val="000000"/>
          <w:sz w:val="20"/>
          <w:szCs w:val="20"/>
        </w:rPr>
        <w:t>C</w:t>
      </w:r>
      <w:r w:rsidR="00E200C8" w:rsidRPr="00E1691F">
        <w:rPr>
          <w:rFonts w:ascii="Arial" w:hAnsi="Arial" w:cs="Arial"/>
          <w:i/>
          <w:iCs/>
          <w:color w:val="000000"/>
          <w:sz w:val="20"/>
          <w:szCs w:val="20"/>
        </w:rPr>
        <w:t>opies of associated quote/s, if applicable.</w:t>
      </w:r>
    </w:p>
    <w:p w14:paraId="4C40FFA7" w14:textId="77777777" w:rsidR="005370F1" w:rsidRPr="00E1691F" w:rsidRDefault="005370F1" w:rsidP="005370F1">
      <w:pPr>
        <w:autoSpaceDE w:val="0"/>
        <w:autoSpaceDN w:val="0"/>
        <w:adjustRightInd w:val="0"/>
        <w:spacing w:line="276" w:lineRule="auto"/>
        <w:rPr>
          <w:rFonts w:ascii="Arial" w:hAnsi="Arial" w:cs="Arial"/>
          <w:i/>
          <w:iCs/>
          <w:color w:val="000000"/>
          <w:sz w:val="20"/>
          <w:szCs w:val="20"/>
        </w:rPr>
      </w:pPr>
    </w:p>
    <w:p w14:paraId="36F56686" w14:textId="77777777" w:rsidR="00E200C8" w:rsidRDefault="00E200C8" w:rsidP="005370F1">
      <w:pPr>
        <w:autoSpaceDE w:val="0"/>
        <w:autoSpaceDN w:val="0"/>
        <w:adjustRightInd w:val="0"/>
        <w:spacing w:line="276" w:lineRule="auto"/>
        <w:rPr>
          <w:rFonts w:ascii="Arial" w:hAnsi="Arial" w:cs="Arial"/>
          <w:b/>
          <w:bCs/>
          <w:color w:val="5E6A71"/>
          <w:sz w:val="20"/>
          <w:szCs w:val="20"/>
        </w:rPr>
      </w:pPr>
      <w:r w:rsidRPr="00E1691F">
        <w:rPr>
          <w:rFonts w:ascii="Arial" w:hAnsi="Arial" w:cs="Arial"/>
          <w:b/>
          <w:bCs/>
          <w:color w:val="5E6A71"/>
          <w:sz w:val="20"/>
          <w:szCs w:val="20"/>
        </w:rPr>
        <w:t>When to apply</w:t>
      </w:r>
    </w:p>
    <w:p w14:paraId="45D85BBF" w14:textId="77777777" w:rsidR="00E1691F" w:rsidRPr="00E1691F" w:rsidRDefault="00E1691F" w:rsidP="005370F1">
      <w:pPr>
        <w:autoSpaceDE w:val="0"/>
        <w:autoSpaceDN w:val="0"/>
        <w:adjustRightInd w:val="0"/>
        <w:spacing w:line="276" w:lineRule="auto"/>
        <w:rPr>
          <w:rFonts w:ascii="Arial" w:hAnsi="Arial" w:cs="Arial"/>
          <w:b/>
          <w:bCs/>
          <w:color w:val="5E6A71"/>
          <w:sz w:val="20"/>
          <w:szCs w:val="20"/>
        </w:rPr>
      </w:pPr>
    </w:p>
    <w:p w14:paraId="7F6AF5D9"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Applications can be submitted at any time, but it is advisable that you allow sufficient lead time to</w:t>
      </w:r>
    </w:p>
    <w:p w14:paraId="45667780"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ensure your activity receives due consideration and for Stanwell to realise the value of benefits being</w:t>
      </w:r>
    </w:p>
    <w:p w14:paraId="0703321C"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offered. A minimum of eight weeks before the funds are required is recommended.</w:t>
      </w:r>
    </w:p>
    <w:p w14:paraId="749C8B12" w14:textId="77777777" w:rsidR="005370F1" w:rsidRPr="00E1691F" w:rsidRDefault="005370F1" w:rsidP="005370F1">
      <w:pPr>
        <w:autoSpaceDE w:val="0"/>
        <w:autoSpaceDN w:val="0"/>
        <w:adjustRightInd w:val="0"/>
        <w:spacing w:line="276" w:lineRule="auto"/>
        <w:rPr>
          <w:rFonts w:ascii="Arial" w:hAnsi="Arial" w:cs="Arial"/>
          <w:color w:val="000000"/>
          <w:sz w:val="20"/>
          <w:szCs w:val="20"/>
        </w:rPr>
      </w:pPr>
    </w:p>
    <w:p w14:paraId="6BBC3849" w14:textId="77777777" w:rsidR="00F93084" w:rsidRDefault="00F93084">
      <w:pPr>
        <w:rPr>
          <w:rFonts w:ascii="Arial" w:hAnsi="Arial" w:cs="Arial"/>
          <w:b/>
          <w:bCs/>
          <w:color w:val="5E6A71"/>
          <w:sz w:val="20"/>
          <w:szCs w:val="20"/>
        </w:rPr>
      </w:pPr>
      <w:r>
        <w:rPr>
          <w:rFonts w:ascii="Arial" w:hAnsi="Arial" w:cs="Arial"/>
          <w:b/>
          <w:bCs/>
          <w:color w:val="5E6A71"/>
          <w:sz w:val="20"/>
          <w:szCs w:val="20"/>
        </w:rPr>
        <w:br w:type="page"/>
      </w:r>
    </w:p>
    <w:p w14:paraId="20A61006" w14:textId="43D55F77" w:rsidR="00E200C8" w:rsidRDefault="00E200C8" w:rsidP="005370F1">
      <w:pPr>
        <w:autoSpaceDE w:val="0"/>
        <w:autoSpaceDN w:val="0"/>
        <w:adjustRightInd w:val="0"/>
        <w:spacing w:line="276" w:lineRule="auto"/>
        <w:rPr>
          <w:rFonts w:ascii="Arial" w:hAnsi="Arial" w:cs="Arial"/>
          <w:b/>
          <w:bCs/>
          <w:color w:val="5E6A71"/>
          <w:sz w:val="20"/>
          <w:szCs w:val="20"/>
        </w:rPr>
      </w:pPr>
      <w:r w:rsidRPr="00E1691F">
        <w:rPr>
          <w:rFonts w:ascii="Arial" w:hAnsi="Arial" w:cs="Arial"/>
          <w:b/>
          <w:bCs/>
          <w:color w:val="5E6A71"/>
          <w:sz w:val="20"/>
          <w:szCs w:val="20"/>
        </w:rPr>
        <w:lastRenderedPageBreak/>
        <w:t>Where to apply</w:t>
      </w:r>
    </w:p>
    <w:p w14:paraId="18447B7E" w14:textId="77777777" w:rsidR="00E1691F" w:rsidRPr="00E1691F" w:rsidRDefault="00E1691F" w:rsidP="005370F1">
      <w:pPr>
        <w:autoSpaceDE w:val="0"/>
        <w:autoSpaceDN w:val="0"/>
        <w:adjustRightInd w:val="0"/>
        <w:spacing w:line="276" w:lineRule="auto"/>
        <w:rPr>
          <w:rFonts w:ascii="Arial" w:hAnsi="Arial" w:cs="Arial"/>
          <w:b/>
          <w:bCs/>
          <w:color w:val="5E6A71"/>
          <w:sz w:val="20"/>
          <w:szCs w:val="20"/>
        </w:rPr>
      </w:pPr>
    </w:p>
    <w:p w14:paraId="1DC18455" w14:textId="77777777" w:rsidR="00E200C8" w:rsidRPr="00E1691F" w:rsidRDefault="00E200C8" w:rsidP="005370F1">
      <w:pPr>
        <w:autoSpaceDE w:val="0"/>
        <w:autoSpaceDN w:val="0"/>
        <w:adjustRightInd w:val="0"/>
        <w:spacing w:line="276" w:lineRule="auto"/>
        <w:rPr>
          <w:rFonts w:ascii="Arial" w:hAnsi="Arial" w:cs="Arial"/>
          <w:color w:val="0000FF"/>
          <w:sz w:val="20"/>
          <w:szCs w:val="20"/>
        </w:rPr>
      </w:pPr>
      <w:r w:rsidRPr="00E1691F">
        <w:rPr>
          <w:rFonts w:ascii="Arial" w:hAnsi="Arial" w:cs="Arial"/>
          <w:color w:val="000000"/>
          <w:sz w:val="20"/>
          <w:szCs w:val="20"/>
        </w:rPr>
        <w:t xml:space="preserve">Email </w:t>
      </w:r>
      <w:r w:rsidRPr="00E1691F">
        <w:rPr>
          <w:rFonts w:ascii="Arial" w:hAnsi="Arial" w:cs="Arial"/>
          <w:color w:val="0000FF"/>
          <w:sz w:val="20"/>
          <w:szCs w:val="20"/>
        </w:rPr>
        <w:t>sponsorship@stanwell.com</w:t>
      </w:r>
    </w:p>
    <w:p w14:paraId="072E8EA4" w14:textId="77777777" w:rsidR="00604DDB" w:rsidRPr="00E1691F" w:rsidRDefault="00604DDB" w:rsidP="005370F1">
      <w:pPr>
        <w:autoSpaceDE w:val="0"/>
        <w:autoSpaceDN w:val="0"/>
        <w:adjustRightInd w:val="0"/>
        <w:spacing w:line="276" w:lineRule="auto"/>
        <w:rPr>
          <w:rFonts w:ascii="Arial" w:hAnsi="Arial" w:cs="Arial"/>
          <w:i/>
          <w:iCs/>
          <w:color w:val="000000"/>
          <w:sz w:val="20"/>
          <w:szCs w:val="20"/>
        </w:rPr>
      </w:pPr>
    </w:p>
    <w:p w14:paraId="23FE75AA" w14:textId="0A408621" w:rsidR="00E200C8" w:rsidRPr="00E1691F" w:rsidRDefault="00E200C8" w:rsidP="005370F1">
      <w:pPr>
        <w:autoSpaceDE w:val="0"/>
        <w:autoSpaceDN w:val="0"/>
        <w:adjustRightInd w:val="0"/>
        <w:spacing w:line="276" w:lineRule="auto"/>
        <w:rPr>
          <w:rFonts w:ascii="Arial" w:hAnsi="Arial" w:cs="Arial"/>
          <w:i/>
          <w:iCs/>
          <w:color w:val="000000"/>
          <w:sz w:val="20"/>
          <w:szCs w:val="20"/>
        </w:rPr>
      </w:pPr>
      <w:r w:rsidRPr="00E1691F">
        <w:rPr>
          <w:rFonts w:ascii="Arial" w:hAnsi="Arial" w:cs="Arial"/>
          <w:i/>
          <w:iCs/>
          <w:color w:val="000000"/>
          <w:sz w:val="20"/>
          <w:szCs w:val="20"/>
        </w:rPr>
        <w:t>For activities related to the South Burnett:</w:t>
      </w:r>
    </w:p>
    <w:p w14:paraId="6B165F6C" w14:textId="77777777" w:rsidR="00F93084" w:rsidRDefault="00F93084" w:rsidP="005370F1">
      <w:pPr>
        <w:autoSpaceDE w:val="0"/>
        <w:autoSpaceDN w:val="0"/>
        <w:adjustRightInd w:val="0"/>
        <w:spacing w:line="276" w:lineRule="auto"/>
        <w:rPr>
          <w:rFonts w:ascii="Arial" w:hAnsi="Arial" w:cs="Arial"/>
          <w:color w:val="000000"/>
          <w:sz w:val="20"/>
          <w:szCs w:val="20"/>
        </w:rPr>
      </w:pPr>
    </w:p>
    <w:p w14:paraId="73F4CADA"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Community Relations Coordinator</w:t>
      </w:r>
    </w:p>
    <w:p w14:paraId="11171412"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proofErr w:type="spellStart"/>
      <w:r w:rsidRPr="00E1691F">
        <w:rPr>
          <w:rFonts w:ascii="Arial" w:hAnsi="Arial" w:cs="Arial"/>
          <w:color w:val="000000"/>
          <w:sz w:val="20"/>
          <w:szCs w:val="20"/>
        </w:rPr>
        <w:t>Tarong</w:t>
      </w:r>
      <w:proofErr w:type="spellEnd"/>
      <w:r w:rsidRPr="00E1691F">
        <w:rPr>
          <w:rFonts w:ascii="Arial" w:hAnsi="Arial" w:cs="Arial"/>
          <w:color w:val="000000"/>
          <w:sz w:val="20"/>
          <w:szCs w:val="20"/>
        </w:rPr>
        <w:t xml:space="preserve"> Power Station</w:t>
      </w:r>
    </w:p>
    <w:p w14:paraId="3D69A838"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PO Box 15</w:t>
      </w:r>
    </w:p>
    <w:p w14:paraId="1967303B"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NANANGO QLD 4615</w:t>
      </w:r>
    </w:p>
    <w:p w14:paraId="3AD5E21C" w14:textId="77777777" w:rsidR="005370F1" w:rsidRPr="00E1691F" w:rsidRDefault="005370F1" w:rsidP="005370F1">
      <w:pPr>
        <w:autoSpaceDE w:val="0"/>
        <w:autoSpaceDN w:val="0"/>
        <w:adjustRightInd w:val="0"/>
        <w:spacing w:line="276" w:lineRule="auto"/>
        <w:rPr>
          <w:rFonts w:ascii="Arial" w:hAnsi="Arial" w:cs="Arial"/>
          <w:i/>
          <w:iCs/>
          <w:color w:val="000000"/>
          <w:sz w:val="20"/>
          <w:szCs w:val="20"/>
        </w:rPr>
      </w:pPr>
    </w:p>
    <w:p w14:paraId="26B210A4" w14:textId="046DE673" w:rsidR="00E200C8" w:rsidRDefault="00E200C8" w:rsidP="005370F1">
      <w:pPr>
        <w:autoSpaceDE w:val="0"/>
        <w:autoSpaceDN w:val="0"/>
        <w:adjustRightInd w:val="0"/>
        <w:spacing w:line="276" w:lineRule="auto"/>
        <w:rPr>
          <w:rFonts w:ascii="Arial" w:hAnsi="Arial" w:cs="Arial"/>
          <w:i/>
          <w:iCs/>
          <w:color w:val="000000"/>
          <w:sz w:val="20"/>
          <w:szCs w:val="20"/>
        </w:rPr>
      </w:pPr>
      <w:r w:rsidRPr="00E1691F">
        <w:rPr>
          <w:rFonts w:ascii="Arial" w:hAnsi="Arial" w:cs="Arial"/>
          <w:i/>
          <w:iCs/>
          <w:color w:val="000000"/>
          <w:sz w:val="20"/>
          <w:szCs w:val="20"/>
        </w:rPr>
        <w:t xml:space="preserve">For activities related to </w:t>
      </w:r>
      <w:r w:rsidR="009030B1" w:rsidRPr="00E1691F">
        <w:rPr>
          <w:rFonts w:ascii="Arial" w:hAnsi="Arial" w:cs="Arial"/>
          <w:i/>
          <w:iCs/>
          <w:color w:val="000000"/>
          <w:sz w:val="20"/>
          <w:szCs w:val="20"/>
        </w:rPr>
        <w:t>communities in and surrounding Rockhampton and Mount Isa:</w:t>
      </w:r>
    </w:p>
    <w:p w14:paraId="5457B55C" w14:textId="77777777" w:rsidR="00F93084" w:rsidRPr="00E1691F" w:rsidRDefault="00F93084" w:rsidP="005370F1">
      <w:pPr>
        <w:autoSpaceDE w:val="0"/>
        <w:autoSpaceDN w:val="0"/>
        <w:adjustRightInd w:val="0"/>
        <w:spacing w:line="276" w:lineRule="auto"/>
        <w:rPr>
          <w:rFonts w:ascii="Arial" w:hAnsi="Arial" w:cs="Arial"/>
          <w:i/>
          <w:iCs/>
          <w:color w:val="000000"/>
          <w:sz w:val="20"/>
          <w:szCs w:val="20"/>
        </w:rPr>
      </w:pPr>
    </w:p>
    <w:p w14:paraId="183528D1"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Community Relations Advisor</w:t>
      </w:r>
    </w:p>
    <w:p w14:paraId="4A6B871B"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Community and Stakeholder Engagement</w:t>
      </w:r>
    </w:p>
    <w:p w14:paraId="1A2B04F5"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GPO Box 800</w:t>
      </w:r>
    </w:p>
    <w:p w14:paraId="7F69DEED"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BRISBANE QLD 4001</w:t>
      </w:r>
    </w:p>
    <w:p w14:paraId="3A5026E9" w14:textId="77777777" w:rsidR="005370F1" w:rsidRPr="00E1691F" w:rsidRDefault="005370F1" w:rsidP="005370F1">
      <w:pPr>
        <w:autoSpaceDE w:val="0"/>
        <w:autoSpaceDN w:val="0"/>
        <w:adjustRightInd w:val="0"/>
        <w:spacing w:line="276" w:lineRule="auto"/>
        <w:rPr>
          <w:rFonts w:ascii="Arial" w:hAnsi="Arial" w:cs="Arial"/>
          <w:b/>
          <w:bCs/>
          <w:color w:val="5E6A71"/>
          <w:sz w:val="20"/>
          <w:szCs w:val="20"/>
        </w:rPr>
      </w:pPr>
    </w:p>
    <w:p w14:paraId="1B9A2595" w14:textId="77777777" w:rsidR="00E200C8" w:rsidRDefault="00E200C8" w:rsidP="005370F1">
      <w:pPr>
        <w:autoSpaceDE w:val="0"/>
        <w:autoSpaceDN w:val="0"/>
        <w:adjustRightInd w:val="0"/>
        <w:spacing w:line="276" w:lineRule="auto"/>
        <w:rPr>
          <w:rFonts w:ascii="Arial" w:hAnsi="Arial" w:cs="Arial"/>
          <w:b/>
          <w:bCs/>
          <w:color w:val="5E6A71"/>
          <w:sz w:val="20"/>
          <w:szCs w:val="20"/>
        </w:rPr>
      </w:pPr>
      <w:r w:rsidRPr="00E1691F">
        <w:rPr>
          <w:rFonts w:ascii="Arial" w:hAnsi="Arial" w:cs="Arial"/>
          <w:b/>
          <w:bCs/>
          <w:color w:val="5E6A71"/>
          <w:sz w:val="20"/>
          <w:szCs w:val="20"/>
        </w:rPr>
        <w:t>The process</w:t>
      </w:r>
    </w:p>
    <w:p w14:paraId="164240BB" w14:textId="77777777" w:rsidR="00E1691F" w:rsidRPr="00E1691F" w:rsidRDefault="00E1691F" w:rsidP="005370F1">
      <w:pPr>
        <w:autoSpaceDE w:val="0"/>
        <w:autoSpaceDN w:val="0"/>
        <w:adjustRightInd w:val="0"/>
        <w:spacing w:line="276" w:lineRule="auto"/>
        <w:rPr>
          <w:rFonts w:ascii="Arial" w:hAnsi="Arial" w:cs="Arial"/>
          <w:b/>
          <w:bCs/>
          <w:color w:val="5E6A71"/>
          <w:sz w:val="20"/>
          <w:szCs w:val="20"/>
        </w:rPr>
      </w:pPr>
    </w:p>
    <w:p w14:paraId="03A085CC"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We aim to provide a final decision in writing (email or letter) within four weeks of receipt of your</w:t>
      </w:r>
    </w:p>
    <w:p w14:paraId="40398D38"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application. If you have provided an email address, you will also receive an email acknowledging</w:t>
      </w:r>
    </w:p>
    <w:p w14:paraId="741CD88A" w14:textId="77777777" w:rsidR="00604DDB"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receipt of your application to signal that the evaluation process is underway.</w:t>
      </w:r>
    </w:p>
    <w:p w14:paraId="1410E560" w14:textId="77777777" w:rsidR="00604DDB" w:rsidRPr="00E1691F" w:rsidRDefault="00604DDB" w:rsidP="005370F1">
      <w:pPr>
        <w:autoSpaceDE w:val="0"/>
        <w:autoSpaceDN w:val="0"/>
        <w:adjustRightInd w:val="0"/>
        <w:spacing w:line="276" w:lineRule="auto"/>
        <w:rPr>
          <w:rFonts w:ascii="Arial" w:hAnsi="Arial" w:cs="Arial"/>
          <w:color w:val="000000"/>
          <w:sz w:val="20"/>
          <w:szCs w:val="20"/>
        </w:rPr>
      </w:pPr>
    </w:p>
    <w:p w14:paraId="36C0D251" w14:textId="11AC24EA"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Note that successful applicants may be required to sign an agreement with Stanwell that clearly</w:t>
      </w:r>
    </w:p>
    <w:p w14:paraId="1E513330"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outlines the conditions attached to the funding. Regardless of the amount, we will document our</w:t>
      </w:r>
    </w:p>
    <w:p w14:paraId="2C257009"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expectations in relation to benefits and explain the payment process in a letter/email.</w:t>
      </w:r>
    </w:p>
    <w:p w14:paraId="2FF19136" w14:textId="77777777" w:rsidR="005370F1" w:rsidRPr="00E1691F" w:rsidRDefault="005370F1" w:rsidP="005370F1">
      <w:pPr>
        <w:autoSpaceDE w:val="0"/>
        <w:autoSpaceDN w:val="0"/>
        <w:adjustRightInd w:val="0"/>
        <w:spacing w:line="276" w:lineRule="auto"/>
        <w:rPr>
          <w:rFonts w:ascii="Arial" w:hAnsi="Arial" w:cs="Arial"/>
          <w:b/>
          <w:bCs/>
          <w:color w:val="5E6A71"/>
          <w:sz w:val="20"/>
          <w:szCs w:val="20"/>
        </w:rPr>
      </w:pPr>
    </w:p>
    <w:p w14:paraId="3347DA91" w14:textId="77777777" w:rsidR="00E200C8" w:rsidRDefault="00E200C8" w:rsidP="005370F1">
      <w:pPr>
        <w:autoSpaceDE w:val="0"/>
        <w:autoSpaceDN w:val="0"/>
        <w:adjustRightInd w:val="0"/>
        <w:spacing w:line="276" w:lineRule="auto"/>
        <w:rPr>
          <w:rFonts w:ascii="Arial" w:hAnsi="Arial" w:cs="Arial"/>
          <w:b/>
          <w:bCs/>
          <w:color w:val="5E6A71"/>
          <w:sz w:val="20"/>
          <w:szCs w:val="20"/>
        </w:rPr>
      </w:pPr>
      <w:r w:rsidRPr="00E1691F">
        <w:rPr>
          <w:rFonts w:ascii="Arial" w:hAnsi="Arial" w:cs="Arial"/>
          <w:b/>
          <w:bCs/>
          <w:color w:val="5E6A71"/>
          <w:sz w:val="20"/>
          <w:szCs w:val="20"/>
        </w:rPr>
        <w:t>Disclaimer</w:t>
      </w:r>
    </w:p>
    <w:p w14:paraId="06BA0301" w14:textId="77777777" w:rsidR="00E1691F" w:rsidRPr="00E1691F" w:rsidRDefault="00E1691F" w:rsidP="005370F1">
      <w:pPr>
        <w:autoSpaceDE w:val="0"/>
        <w:autoSpaceDN w:val="0"/>
        <w:adjustRightInd w:val="0"/>
        <w:spacing w:line="276" w:lineRule="auto"/>
        <w:rPr>
          <w:rFonts w:ascii="Arial" w:hAnsi="Arial" w:cs="Arial"/>
          <w:b/>
          <w:bCs/>
          <w:color w:val="5E6A71"/>
          <w:sz w:val="20"/>
          <w:szCs w:val="20"/>
        </w:rPr>
      </w:pPr>
    </w:p>
    <w:p w14:paraId="6698C996"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Stanwell’s Corporate Sponsorship Program has a fixed budget for each financial year that must be</w:t>
      </w:r>
    </w:p>
    <w:p w14:paraId="0E7A6253"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balanced across multiple communities and activity types. This means that some applications will not</w:t>
      </w:r>
    </w:p>
    <w:p w14:paraId="081AD409" w14:textId="77777777" w:rsidR="00E200C8" w:rsidRPr="00E1691F" w:rsidRDefault="00E200C8" w:rsidP="005370F1">
      <w:pPr>
        <w:autoSpaceDE w:val="0"/>
        <w:autoSpaceDN w:val="0"/>
        <w:adjustRightInd w:val="0"/>
        <w:spacing w:line="276" w:lineRule="auto"/>
        <w:rPr>
          <w:rFonts w:ascii="Arial" w:hAnsi="Arial" w:cs="Arial"/>
          <w:color w:val="000000"/>
          <w:sz w:val="20"/>
          <w:szCs w:val="20"/>
        </w:rPr>
      </w:pPr>
      <w:r w:rsidRPr="00E1691F">
        <w:rPr>
          <w:rFonts w:ascii="Arial" w:hAnsi="Arial" w:cs="Arial"/>
          <w:color w:val="000000"/>
          <w:sz w:val="20"/>
          <w:szCs w:val="20"/>
        </w:rPr>
        <w:t>be successful, regardless of their quality and/or suitability.</w:t>
      </w:r>
    </w:p>
    <w:p w14:paraId="673C4879" w14:textId="77777777" w:rsidR="00604DDB" w:rsidRPr="00E1691F" w:rsidRDefault="00604DDB" w:rsidP="005370F1">
      <w:pPr>
        <w:autoSpaceDE w:val="0"/>
        <w:autoSpaceDN w:val="0"/>
        <w:adjustRightInd w:val="0"/>
        <w:spacing w:line="276" w:lineRule="auto"/>
        <w:rPr>
          <w:rFonts w:ascii="Arial" w:hAnsi="Arial" w:cs="Arial"/>
          <w:color w:val="000000"/>
          <w:sz w:val="20"/>
          <w:szCs w:val="20"/>
        </w:rPr>
      </w:pPr>
    </w:p>
    <w:p w14:paraId="1A84417B" w14:textId="334E7CA9" w:rsidR="00D939E8" w:rsidRPr="00E1691F" w:rsidRDefault="00E200C8" w:rsidP="005370F1">
      <w:pPr>
        <w:autoSpaceDE w:val="0"/>
        <w:autoSpaceDN w:val="0"/>
        <w:adjustRightInd w:val="0"/>
        <w:spacing w:line="276" w:lineRule="auto"/>
        <w:rPr>
          <w:rFonts w:ascii="Arial" w:hAnsi="Arial" w:cs="Arial"/>
        </w:rPr>
      </w:pPr>
      <w:r w:rsidRPr="00E1691F">
        <w:rPr>
          <w:rFonts w:ascii="Arial" w:hAnsi="Arial" w:cs="Arial"/>
          <w:color w:val="000000"/>
          <w:sz w:val="20"/>
          <w:szCs w:val="20"/>
        </w:rPr>
        <w:t>If your application is unsuccessful on one occasion, you can generally submit a new application for the</w:t>
      </w:r>
      <w:r w:rsidR="005370F1" w:rsidRPr="00E1691F">
        <w:rPr>
          <w:rFonts w:ascii="Arial" w:hAnsi="Arial" w:cs="Arial"/>
          <w:color w:val="000000"/>
          <w:sz w:val="20"/>
          <w:szCs w:val="20"/>
        </w:rPr>
        <w:t xml:space="preserve"> </w:t>
      </w:r>
      <w:r w:rsidRPr="00E1691F">
        <w:rPr>
          <w:rFonts w:ascii="Arial" w:hAnsi="Arial" w:cs="Arial"/>
          <w:color w:val="000000"/>
          <w:sz w:val="20"/>
          <w:szCs w:val="20"/>
        </w:rPr>
        <w:t>same activity the following financial year. Alternatively, it may qualify for consideration under another</w:t>
      </w:r>
      <w:r w:rsidR="005370F1" w:rsidRPr="00E1691F">
        <w:rPr>
          <w:rFonts w:ascii="Arial" w:hAnsi="Arial" w:cs="Arial"/>
          <w:color w:val="000000"/>
          <w:sz w:val="20"/>
          <w:szCs w:val="20"/>
        </w:rPr>
        <w:t xml:space="preserve"> </w:t>
      </w:r>
      <w:r w:rsidRPr="00E1691F">
        <w:rPr>
          <w:rFonts w:ascii="Arial" w:hAnsi="Arial" w:cs="Arial"/>
          <w:color w:val="000000"/>
          <w:sz w:val="20"/>
          <w:szCs w:val="20"/>
        </w:rPr>
        <w:t>Stanwell funding program, in which case you will be notified.</w:t>
      </w:r>
    </w:p>
    <w:sectPr w:rsidR="00D939E8" w:rsidRPr="00E1691F" w:rsidSect="00D939E8">
      <w:head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3D915" w14:textId="77777777" w:rsidR="00FF1A7F" w:rsidRDefault="00FF1A7F" w:rsidP="00D939E8">
      <w:r>
        <w:separator/>
      </w:r>
    </w:p>
  </w:endnote>
  <w:endnote w:type="continuationSeparator" w:id="0">
    <w:p w14:paraId="15CDBDAB" w14:textId="77777777" w:rsidR="00FF1A7F" w:rsidRDefault="00FF1A7F" w:rsidP="00D9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0475E" w14:textId="77777777" w:rsidR="00FF1A7F" w:rsidRDefault="00FF1A7F" w:rsidP="00D939E8">
      <w:r>
        <w:separator/>
      </w:r>
    </w:p>
  </w:footnote>
  <w:footnote w:type="continuationSeparator" w:id="0">
    <w:p w14:paraId="21BE02EC" w14:textId="77777777" w:rsidR="00FF1A7F" w:rsidRDefault="00FF1A7F" w:rsidP="00D93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3114" w14:textId="21024982" w:rsidR="00D939E8" w:rsidRDefault="00BB45B5">
    <w:pPr>
      <w:pStyle w:val="Header"/>
    </w:pPr>
    <w:r>
      <w:rPr>
        <w:noProof/>
        <w:lang w:eastAsia="en-AU"/>
      </w:rPr>
      <mc:AlternateContent>
        <mc:Choice Requires="wps">
          <w:drawing>
            <wp:anchor distT="0" distB="0" distL="114300" distR="114300" simplePos="0" relativeHeight="251657728" behindDoc="0" locked="0" layoutInCell="1" allowOverlap="1" wp14:anchorId="6FCAC41C" wp14:editId="09932CB1">
              <wp:simplePos x="0" y="0"/>
              <wp:positionH relativeFrom="column">
                <wp:posOffset>4862195</wp:posOffset>
              </wp:positionH>
              <wp:positionV relativeFrom="paragraph">
                <wp:posOffset>-43180</wp:posOffset>
              </wp:positionV>
              <wp:extent cx="170688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3985"/>
                      </a:xfrm>
                      <a:prstGeom prst="rect">
                        <a:avLst/>
                      </a:prstGeom>
                      <a:noFill/>
                      <a:ln w="9525">
                        <a:noFill/>
                        <a:miter lim="800000"/>
                        <a:headEnd/>
                        <a:tailEnd/>
                      </a:ln>
                    </wps:spPr>
                    <wps:txbx>
                      <w:txbxContent>
                        <w:p w14:paraId="234D3ED6" w14:textId="2299B3E7" w:rsidR="00BB45B5" w:rsidRPr="00E200C8" w:rsidRDefault="00BB45B5">
                          <w:pPr>
                            <w:rPr>
                              <w:rFonts w:ascii="Arial" w:hAnsi="Arial" w:cs="Arial"/>
                              <w:b/>
                              <w:color w:val="FFFFFF" w:themeColor="background1"/>
                              <w:szCs w:val="28"/>
                            </w:rPr>
                          </w:pPr>
                          <w:r w:rsidRPr="00E200C8">
                            <w:rPr>
                              <w:rFonts w:ascii="Arial" w:hAnsi="Arial" w:cs="Arial"/>
                              <w:b/>
                              <w:color w:val="FFFFFF" w:themeColor="background1"/>
                              <w:szCs w:val="28"/>
                            </w:rPr>
                            <w:t>Application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2.85pt;margin-top:-3.4pt;width:134.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" filled="f" stroked="f">
              <v:textbox style="mso-fit-shape-to-text:t">
                <w:txbxContent>
                  <w:p w14:paraId="234D3ED6" w14:textId="2299B3E7" w:rsidR="00BB45B5" w:rsidRPr="00E200C8" w:rsidRDefault="00BB45B5">
                    <w:pPr>
                      <w:rPr>
                        <w:rFonts w:ascii="Arial" w:hAnsi="Arial" w:cs="Arial"/>
                        <w:b/>
                        <w:color w:val="FFFFFF" w:themeColor="background1"/>
                        <w:szCs w:val="28"/>
                      </w:rPr>
                    </w:pPr>
                    <w:r w:rsidRPr="00E200C8">
                      <w:rPr>
                        <w:rFonts w:ascii="Arial" w:hAnsi="Arial" w:cs="Arial"/>
                        <w:b/>
                        <w:color w:val="FFFFFF" w:themeColor="background1"/>
                        <w:szCs w:val="28"/>
                      </w:rPr>
                      <w:t>Application Guide</w:t>
                    </w:r>
                  </w:p>
                </w:txbxContent>
              </v:textbox>
              <w10:wrap type="square"/>
            </v:shape>
          </w:pict>
        </mc:Fallback>
      </mc:AlternateContent>
    </w:r>
    <w:r w:rsidR="00D939E8">
      <w:rPr>
        <w:noProof/>
        <w:lang w:eastAsia="en-AU"/>
      </w:rPr>
      <w:drawing>
        <wp:anchor distT="0" distB="0" distL="114300" distR="114300" simplePos="0" relativeHeight="251656704" behindDoc="1" locked="0" layoutInCell="1" allowOverlap="1" wp14:anchorId="4B2C964E" wp14:editId="517D29EF">
          <wp:simplePos x="0" y="0"/>
          <wp:positionH relativeFrom="column">
            <wp:align>center</wp:align>
          </wp:positionH>
          <wp:positionV relativeFrom="page">
            <wp:align>top</wp:align>
          </wp:positionV>
          <wp:extent cx="7527600" cy="8604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24182 DOCUMENT HEADER_A4Portrait.jpg"/>
                  <pic:cNvPicPr/>
                </pic:nvPicPr>
                <pic:blipFill>
                  <a:blip r:embed="rId1">
                    <a:extLst>
                      <a:ext uri="{28A0092B-C50C-407E-A947-70E740481C1C}">
                        <a14:useLocalDpi xmlns:a14="http://schemas.microsoft.com/office/drawing/2010/main" val="0"/>
                      </a:ext>
                    </a:extLst>
                  </a:blip>
                  <a:stretch>
                    <a:fillRect/>
                  </a:stretch>
                </pic:blipFill>
                <pic:spPr>
                  <a:xfrm>
                    <a:off x="0" y="0"/>
                    <a:ext cx="75276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AE2B" w14:textId="1A91EC31" w:rsidR="00D939E8" w:rsidRDefault="00ED304B" w:rsidP="00ED304B">
    <w:pPr>
      <w:pStyle w:val="Header"/>
      <w:tabs>
        <w:tab w:val="clear" w:pos="4680"/>
        <w:tab w:val="clear" w:pos="9360"/>
        <w:tab w:val="left" w:pos="2232"/>
        <w:tab w:val="left" w:pos="6140"/>
      </w:tabs>
    </w:pPr>
    <w:r>
      <w:rPr>
        <w:noProof/>
        <w:lang w:eastAsia="en-AU"/>
      </w:rPr>
      <w:drawing>
        <wp:anchor distT="0" distB="0" distL="114300" distR="114300" simplePos="0" relativeHeight="251655679" behindDoc="1" locked="0" layoutInCell="1" allowOverlap="1" wp14:anchorId="427F1B94" wp14:editId="73393091">
          <wp:simplePos x="0" y="0"/>
          <wp:positionH relativeFrom="margin">
            <wp:posOffset>-876300</wp:posOffset>
          </wp:positionH>
          <wp:positionV relativeFrom="margin">
            <wp:posOffset>-889635</wp:posOffset>
          </wp:positionV>
          <wp:extent cx="7480300" cy="10666730"/>
          <wp:effectExtent l="0" t="0" r="635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1059"/>
                  <a:stretch/>
                </pic:blipFill>
                <pic:spPr bwMode="auto">
                  <a:xfrm>
                    <a:off x="0" y="0"/>
                    <a:ext cx="7480300" cy="10666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Pr>
        <w:noProof/>
        <w:lang w:eastAsia="en-AU"/>
      </w:rPr>
      <w:drawing>
        <wp:inline distT="0" distB="0" distL="0" distR="0" wp14:anchorId="3231D4F7" wp14:editId="3CC3D7FB">
          <wp:extent cx="5709920" cy="822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09920" cy="822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071"/>
    <w:multiLevelType w:val="hybridMultilevel"/>
    <w:tmpl w:val="C9C6565E"/>
    <w:lvl w:ilvl="0" w:tplc="A6408770">
      <w:start w:val="1"/>
      <w:numFmt w:val="bullet"/>
      <w:lvlText w:val=""/>
      <w:lvlJc w:val="left"/>
      <w:pPr>
        <w:ind w:left="720" w:hanging="360"/>
      </w:pPr>
      <w:rPr>
        <w:rFonts w:ascii="Symbol" w:hAnsi="Symbol" w:hint="default"/>
        <w:color w:val="FFB6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624657"/>
    <w:multiLevelType w:val="hybridMultilevel"/>
    <w:tmpl w:val="466283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BDD7D53"/>
    <w:multiLevelType w:val="hybridMultilevel"/>
    <w:tmpl w:val="4BB4B5CA"/>
    <w:lvl w:ilvl="0" w:tplc="A6408770">
      <w:start w:val="1"/>
      <w:numFmt w:val="bullet"/>
      <w:lvlText w:val=""/>
      <w:lvlJc w:val="left"/>
      <w:pPr>
        <w:ind w:left="1440" w:hanging="360"/>
      </w:pPr>
      <w:rPr>
        <w:rFonts w:ascii="Symbol" w:hAnsi="Symbol" w:hint="default"/>
        <w:color w:val="FFB6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0A29F8"/>
    <w:multiLevelType w:val="hybridMultilevel"/>
    <w:tmpl w:val="7C401A90"/>
    <w:lvl w:ilvl="0" w:tplc="A6408770">
      <w:start w:val="1"/>
      <w:numFmt w:val="bullet"/>
      <w:lvlText w:val=""/>
      <w:lvlJc w:val="left"/>
      <w:pPr>
        <w:ind w:left="1440" w:hanging="360"/>
      </w:pPr>
      <w:rPr>
        <w:rFonts w:ascii="Symbol" w:hAnsi="Symbol" w:hint="default"/>
        <w:color w:val="FFB612"/>
      </w:rPr>
    </w:lvl>
    <w:lvl w:ilvl="1" w:tplc="A6408770">
      <w:start w:val="1"/>
      <w:numFmt w:val="bullet"/>
      <w:lvlText w:val=""/>
      <w:lvlJc w:val="left"/>
      <w:pPr>
        <w:ind w:left="1440" w:hanging="360"/>
      </w:pPr>
      <w:rPr>
        <w:rFonts w:ascii="Symbol" w:hAnsi="Symbol" w:hint="default"/>
        <w:color w:val="FFB61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7F0C1E"/>
    <w:multiLevelType w:val="hybridMultilevel"/>
    <w:tmpl w:val="1FA68E7C"/>
    <w:lvl w:ilvl="0" w:tplc="A6408770">
      <w:start w:val="1"/>
      <w:numFmt w:val="bullet"/>
      <w:lvlText w:val=""/>
      <w:lvlJc w:val="left"/>
      <w:pPr>
        <w:ind w:left="720" w:hanging="360"/>
      </w:pPr>
      <w:rPr>
        <w:rFonts w:ascii="Symbol" w:hAnsi="Symbol" w:hint="default"/>
        <w:color w:val="FFB6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340BB2"/>
    <w:multiLevelType w:val="hybridMultilevel"/>
    <w:tmpl w:val="B5BA13C0"/>
    <w:lvl w:ilvl="0" w:tplc="A6408770">
      <w:start w:val="1"/>
      <w:numFmt w:val="bullet"/>
      <w:lvlText w:val=""/>
      <w:lvlJc w:val="left"/>
      <w:pPr>
        <w:ind w:left="720" w:hanging="360"/>
      </w:pPr>
      <w:rPr>
        <w:rFonts w:ascii="Symbol" w:hAnsi="Symbol" w:hint="default"/>
        <w:color w:val="FFB6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E8"/>
    <w:rsid w:val="000934F8"/>
    <w:rsid w:val="00153798"/>
    <w:rsid w:val="00156E6B"/>
    <w:rsid w:val="00162F1B"/>
    <w:rsid w:val="001B0175"/>
    <w:rsid w:val="002608B9"/>
    <w:rsid w:val="00296B88"/>
    <w:rsid w:val="002B6D33"/>
    <w:rsid w:val="003300EE"/>
    <w:rsid w:val="003B28EC"/>
    <w:rsid w:val="003E76AD"/>
    <w:rsid w:val="004A0D44"/>
    <w:rsid w:val="00527DD6"/>
    <w:rsid w:val="005370F1"/>
    <w:rsid w:val="00604DDB"/>
    <w:rsid w:val="00672852"/>
    <w:rsid w:val="0071115A"/>
    <w:rsid w:val="007D2279"/>
    <w:rsid w:val="00851750"/>
    <w:rsid w:val="00866B2A"/>
    <w:rsid w:val="009030B1"/>
    <w:rsid w:val="00A207AE"/>
    <w:rsid w:val="00AA39F7"/>
    <w:rsid w:val="00AB6FA3"/>
    <w:rsid w:val="00AD33D0"/>
    <w:rsid w:val="00B33047"/>
    <w:rsid w:val="00B55B53"/>
    <w:rsid w:val="00BB45B5"/>
    <w:rsid w:val="00C472EE"/>
    <w:rsid w:val="00D847A0"/>
    <w:rsid w:val="00D939E8"/>
    <w:rsid w:val="00E1691F"/>
    <w:rsid w:val="00E200C8"/>
    <w:rsid w:val="00E454D8"/>
    <w:rsid w:val="00E71BB2"/>
    <w:rsid w:val="00ED304B"/>
    <w:rsid w:val="00F370D9"/>
    <w:rsid w:val="00F53201"/>
    <w:rsid w:val="00F73F99"/>
    <w:rsid w:val="00F80E2A"/>
    <w:rsid w:val="00F93084"/>
    <w:rsid w:val="00FF1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80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9E8"/>
    <w:pPr>
      <w:tabs>
        <w:tab w:val="center" w:pos="4680"/>
        <w:tab w:val="right" w:pos="9360"/>
      </w:tabs>
    </w:pPr>
  </w:style>
  <w:style w:type="character" w:customStyle="1" w:styleId="HeaderChar">
    <w:name w:val="Header Char"/>
    <w:basedOn w:val="DefaultParagraphFont"/>
    <w:link w:val="Header"/>
    <w:uiPriority w:val="99"/>
    <w:rsid w:val="00D939E8"/>
  </w:style>
  <w:style w:type="paragraph" w:styleId="Footer">
    <w:name w:val="footer"/>
    <w:basedOn w:val="Normal"/>
    <w:link w:val="FooterChar"/>
    <w:uiPriority w:val="99"/>
    <w:unhideWhenUsed/>
    <w:rsid w:val="00D939E8"/>
    <w:pPr>
      <w:tabs>
        <w:tab w:val="center" w:pos="4680"/>
        <w:tab w:val="right" w:pos="9360"/>
      </w:tabs>
    </w:pPr>
  </w:style>
  <w:style w:type="character" w:customStyle="1" w:styleId="FooterChar">
    <w:name w:val="Footer Char"/>
    <w:basedOn w:val="DefaultParagraphFont"/>
    <w:link w:val="Footer"/>
    <w:uiPriority w:val="99"/>
    <w:rsid w:val="00D939E8"/>
  </w:style>
  <w:style w:type="paragraph" w:styleId="BalloonText">
    <w:name w:val="Balloon Text"/>
    <w:basedOn w:val="Normal"/>
    <w:link w:val="BalloonTextChar"/>
    <w:uiPriority w:val="99"/>
    <w:semiHidden/>
    <w:unhideWhenUsed/>
    <w:rsid w:val="00BB45B5"/>
    <w:rPr>
      <w:rFonts w:ascii="Tahoma" w:hAnsi="Tahoma" w:cs="Tahoma"/>
      <w:sz w:val="16"/>
      <w:szCs w:val="16"/>
    </w:rPr>
  </w:style>
  <w:style w:type="character" w:customStyle="1" w:styleId="BalloonTextChar">
    <w:name w:val="Balloon Text Char"/>
    <w:basedOn w:val="DefaultParagraphFont"/>
    <w:link w:val="BalloonText"/>
    <w:uiPriority w:val="99"/>
    <w:semiHidden/>
    <w:rsid w:val="00BB45B5"/>
    <w:rPr>
      <w:rFonts w:ascii="Tahoma" w:hAnsi="Tahoma" w:cs="Tahoma"/>
      <w:sz w:val="16"/>
      <w:szCs w:val="16"/>
    </w:rPr>
  </w:style>
  <w:style w:type="character" w:styleId="Hyperlink">
    <w:name w:val="Hyperlink"/>
    <w:basedOn w:val="DefaultParagraphFont"/>
    <w:uiPriority w:val="99"/>
    <w:unhideWhenUsed/>
    <w:rsid w:val="00672852"/>
    <w:rPr>
      <w:color w:val="0563C1" w:themeColor="hyperlink"/>
      <w:u w:val="single"/>
    </w:rPr>
  </w:style>
  <w:style w:type="paragraph" w:styleId="ListParagraph">
    <w:name w:val="List Paragraph"/>
    <w:basedOn w:val="Normal"/>
    <w:uiPriority w:val="34"/>
    <w:qFormat/>
    <w:rsid w:val="00672852"/>
    <w:pPr>
      <w:ind w:left="720"/>
      <w:contextualSpacing/>
    </w:pPr>
  </w:style>
  <w:style w:type="paragraph" w:styleId="NormalWeb">
    <w:name w:val="Normal (Web)"/>
    <w:basedOn w:val="Normal"/>
    <w:uiPriority w:val="99"/>
    <w:unhideWhenUsed/>
    <w:rsid w:val="00AA39F7"/>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AA39F7"/>
    <w:rPr>
      <w:sz w:val="16"/>
      <w:szCs w:val="16"/>
    </w:rPr>
  </w:style>
  <w:style w:type="paragraph" w:styleId="CommentText">
    <w:name w:val="annotation text"/>
    <w:basedOn w:val="Normal"/>
    <w:link w:val="CommentTextChar"/>
    <w:uiPriority w:val="99"/>
    <w:semiHidden/>
    <w:unhideWhenUsed/>
    <w:rsid w:val="00AA39F7"/>
    <w:pPr>
      <w:spacing w:after="200"/>
    </w:pPr>
    <w:rPr>
      <w:sz w:val="20"/>
      <w:szCs w:val="20"/>
    </w:rPr>
  </w:style>
  <w:style w:type="character" w:customStyle="1" w:styleId="CommentTextChar">
    <w:name w:val="Comment Text Char"/>
    <w:basedOn w:val="DefaultParagraphFont"/>
    <w:link w:val="CommentText"/>
    <w:uiPriority w:val="99"/>
    <w:semiHidden/>
    <w:rsid w:val="00AA39F7"/>
    <w:rPr>
      <w:sz w:val="20"/>
      <w:szCs w:val="20"/>
    </w:rPr>
  </w:style>
  <w:style w:type="paragraph" w:styleId="CommentSubject">
    <w:name w:val="annotation subject"/>
    <w:basedOn w:val="CommentText"/>
    <w:next w:val="CommentText"/>
    <w:link w:val="CommentSubjectChar"/>
    <w:uiPriority w:val="99"/>
    <w:semiHidden/>
    <w:unhideWhenUsed/>
    <w:rsid w:val="00AA39F7"/>
    <w:pPr>
      <w:spacing w:after="0"/>
    </w:pPr>
    <w:rPr>
      <w:b/>
      <w:bCs/>
    </w:rPr>
  </w:style>
  <w:style w:type="character" w:customStyle="1" w:styleId="CommentSubjectChar">
    <w:name w:val="Comment Subject Char"/>
    <w:basedOn w:val="CommentTextChar"/>
    <w:link w:val="CommentSubject"/>
    <w:uiPriority w:val="99"/>
    <w:semiHidden/>
    <w:rsid w:val="00AA39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9E8"/>
    <w:pPr>
      <w:tabs>
        <w:tab w:val="center" w:pos="4680"/>
        <w:tab w:val="right" w:pos="9360"/>
      </w:tabs>
    </w:pPr>
  </w:style>
  <w:style w:type="character" w:customStyle="1" w:styleId="HeaderChar">
    <w:name w:val="Header Char"/>
    <w:basedOn w:val="DefaultParagraphFont"/>
    <w:link w:val="Header"/>
    <w:uiPriority w:val="99"/>
    <w:rsid w:val="00D939E8"/>
  </w:style>
  <w:style w:type="paragraph" w:styleId="Footer">
    <w:name w:val="footer"/>
    <w:basedOn w:val="Normal"/>
    <w:link w:val="FooterChar"/>
    <w:uiPriority w:val="99"/>
    <w:unhideWhenUsed/>
    <w:rsid w:val="00D939E8"/>
    <w:pPr>
      <w:tabs>
        <w:tab w:val="center" w:pos="4680"/>
        <w:tab w:val="right" w:pos="9360"/>
      </w:tabs>
    </w:pPr>
  </w:style>
  <w:style w:type="character" w:customStyle="1" w:styleId="FooterChar">
    <w:name w:val="Footer Char"/>
    <w:basedOn w:val="DefaultParagraphFont"/>
    <w:link w:val="Footer"/>
    <w:uiPriority w:val="99"/>
    <w:rsid w:val="00D939E8"/>
  </w:style>
  <w:style w:type="paragraph" w:styleId="BalloonText">
    <w:name w:val="Balloon Text"/>
    <w:basedOn w:val="Normal"/>
    <w:link w:val="BalloonTextChar"/>
    <w:uiPriority w:val="99"/>
    <w:semiHidden/>
    <w:unhideWhenUsed/>
    <w:rsid w:val="00BB45B5"/>
    <w:rPr>
      <w:rFonts w:ascii="Tahoma" w:hAnsi="Tahoma" w:cs="Tahoma"/>
      <w:sz w:val="16"/>
      <w:szCs w:val="16"/>
    </w:rPr>
  </w:style>
  <w:style w:type="character" w:customStyle="1" w:styleId="BalloonTextChar">
    <w:name w:val="Balloon Text Char"/>
    <w:basedOn w:val="DefaultParagraphFont"/>
    <w:link w:val="BalloonText"/>
    <w:uiPriority w:val="99"/>
    <w:semiHidden/>
    <w:rsid w:val="00BB45B5"/>
    <w:rPr>
      <w:rFonts w:ascii="Tahoma" w:hAnsi="Tahoma" w:cs="Tahoma"/>
      <w:sz w:val="16"/>
      <w:szCs w:val="16"/>
    </w:rPr>
  </w:style>
  <w:style w:type="character" w:styleId="Hyperlink">
    <w:name w:val="Hyperlink"/>
    <w:basedOn w:val="DefaultParagraphFont"/>
    <w:uiPriority w:val="99"/>
    <w:unhideWhenUsed/>
    <w:rsid w:val="00672852"/>
    <w:rPr>
      <w:color w:val="0563C1" w:themeColor="hyperlink"/>
      <w:u w:val="single"/>
    </w:rPr>
  </w:style>
  <w:style w:type="paragraph" w:styleId="ListParagraph">
    <w:name w:val="List Paragraph"/>
    <w:basedOn w:val="Normal"/>
    <w:uiPriority w:val="34"/>
    <w:qFormat/>
    <w:rsid w:val="00672852"/>
    <w:pPr>
      <w:ind w:left="720"/>
      <w:contextualSpacing/>
    </w:pPr>
  </w:style>
  <w:style w:type="paragraph" w:styleId="NormalWeb">
    <w:name w:val="Normal (Web)"/>
    <w:basedOn w:val="Normal"/>
    <w:uiPriority w:val="99"/>
    <w:unhideWhenUsed/>
    <w:rsid w:val="00AA39F7"/>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AA39F7"/>
    <w:rPr>
      <w:sz w:val="16"/>
      <w:szCs w:val="16"/>
    </w:rPr>
  </w:style>
  <w:style w:type="paragraph" w:styleId="CommentText">
    <w:name w:val="annotation text"/>
    <w:basedOn w:val="Normal"/>
    <w:link w:val="CommentTextChar"/>
    <w:uiPriority w:val="99"/>
    <w:semiHidden/>
    <w:unhideWhenUsed/>
    <w:rsid w:val="00AA39F7"/>
    <w:pPr>
      <w:spacing w:after="200"/>
    </w:pPr>
    <w:rPr>
      <w:sz w:val="20"/>
      <w:szCs w:val="20"/>
    </w:rPr>
  </w:style>
  <w:style w:type="character" w:customStyle="1" w:styleId="CommentTextChar">
    <w:name w:val="Comment Text Char"/>
    <w:basedOn w:val="DefaultParagraphFont"/>
    <w:link w:val="CommentText"/>
    <w:uiPriority w:val="99"/>
    <w:semiHidden/>
    <w:rsid w:val="00AA39F7"/>
    <w:rPr>
      <w:sz w:val="20"/>
      <w:szCs w:val="20"/>
    </w:rPr>
  </w:style>
  <w:style w:type="paragraph" w:styleId="CommentSubject">
    <w:name w:val="annotation subject"/>
    <w:basedOn w:val="CommentText"/>
    <w:next w:val="CommentText"/>
    <w:link w:val="CommentSubjectChar"/>
    <w:uiPriority w:val="99"/>
    <w:semiHidden/>
    <w:unhideWhenUsed/>
    <w:rsid w:val="00AA39F7"/>
    <w:pPr>
      <w:spacing w:after="0"/>
    </w:pPr>
    <w:rPr>
      <w:b/>
      <w:bCs/>
    </w:rPr>
  </w:style>
  <w:style w:type="character" w:customStyle="1" w:styleId="CommentSubjectChar">
    <w:name w:val="Comment Subject Char"/>
    <w:basedOn w:val="CommentTextChar"/>
    <w:link w:val="CommentSubject"/>
    <w:uiPriority w:val="99"/>
    <w:semiHidden/>
    <w:rsid w:val="00AA3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ship@stanwel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nwell.com/our-communities/supporting-our-communiti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Stanwell Corporation Limited</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Mryan1</cp:lastModifiedBy>
  <cp:revision>46</cp:revision>
  <cp:lastPrinted>2019-10-18T00:52:00Z</cp:lastPrinted>
  <dcterms:created xsi:type="dcterms:W3CDTF">2019-10-18T00:45:00Z</dcterms:created>
  <dcterms:modified xsi:type="dcterms:W3CDTF">2019-10-21T01:20:00Z</dcterms:modified>
</cp:coreProperties>
</file>